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7" w:rsidRDefault="00F119B7">
      <w:pPr>
        <w:spacing w:after="0"/>
      </w:pP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b/>
          <w:color w:val="000000"/>
          <w:lang w:val="ru-RU"/>
        </w:rPr>
        <w:t>Об утверждении форм налоговых регистров и правил их составления</w:t>
      </w: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b/>
          <w:i/>
          <w:color w:val="888888"/>
          <w:lang w:val="ru-RU"/>
        </w:rPr>
        <w:t>Утративший силу</w:t>
      </w: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color w:val="000000"/>
          <w:sz w:val="20"/>
          <w:lang w:val="ru-RU"/>
        </w:rPr>
        <w:t>Постановление Правительства Республики Казахстан от 9 ноября 2011 года № 1311. Утратило силу постановлением Правительства Республики Казахстан от 28 августа 2015 года № 685</w:t>
      </w:r>
    </w:p>
    <w:p w:rsidR="00F119B7" w:rsidRPr="00D3222D" w:rsidRDefault="004A5C0D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D3222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D3222D">
        <w:rPr>
          <w:color w:val="FF0000"/>
          <w:sz w:val="20"/>
          <w:lang w:val="ru-RU"/>
        </w:rPr>
        <w:t>Сноска. Утратило силу постановлением Правительства РК от 28.08.2015 № 685 (вводится в действие со дня его первого официального опубликования).</w:t>
      </w:r>
    </w:p>
    <w:p w:rsidR="00F119B7" w:rsidRPr="00D3222D" w:rsidRDefault="004A5C0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3222D">
        <w:rPr>
          <w:color w:val="FF0000"/>
          <w:sz w:val="20"/>
          <w:lang w:val="ru-RU"/>
        </w:rPr>
        <w:t xml:space="preserve"> Примечание РЦПИ.</w:t>
      </w:r>
      <w:r w:rsidRPr="00D3222D">
        <w:rPr>
          <w:lang w:val="ru-RU"/>
        </w:rPr>
        <w:br/>
      </w:r>
      <w:r w:rsidRPr="00D3222D">
        <w:rPr>
          <w:color w:val="FF0000"/>
          <w:sz w:val="20"/>
          <w:lang w:val="ru-RU"/>
        </w:rPr>
        <w:t xml:space="preserve">В соответствии с Законом РК от 29.09.2014 г. </w:t>
      </w:r>
      <w:r w:rsidRPr="00D3222D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D3222D">
        <w:rPr>
          <w:color w:val="FF0000"/>
          <w:sz w:val="20"/>
          <w:lang w:val="ru-RU"/>
        </w:rPr>
        <w:t xml:space="preserve"> ЗРК по вопросам разграничения п</w:t>
      </w:r>
      <w:r w:rsidRPr="00D3222D">
        <w:rPr>
          <w:color w:val="FF0000"/>
          <w:sz w:val="20"/>
          <w:lang w:val="ru-RU"/>
        </w:rPr>
        <w:t xml:space="preserve">олномочий между уровнями государственного управления см. </w:t>
      </w:r>
      <w:r w:rsidRPr="00D3222D">
        <w:rPr>
          <w:color w:val="000000"/>
          <w:sz w:val="20"/>
          <w:lang w:val="ru-RU"/>
        </w:rPr>
        <w:t>приказ</w:t>
      </w:r>
      <w:r>
        <w:rPr>
          <w:color w:val="000000"/>
          <w:sz w:val="20"/>
        </w:rPr>
        <w:t> </w:t>
      </w:r>
      <w:r w:rsidRPr="00D3222D">
        <w:rPr>
          <w:color w:val="FF0000"/>
          <w:sz w:val="20"/>
          <w:lang w:val="ru-RU"/>
        </w:rPr>
        <w:t>и.о. Министра финансов Республики Казахстан от 15 апреля 2015 года № 271</w:t>
      </w:r>
    </w:p>
    <w:p w:rsidR="00F119B7" w:rsidRPr="00D3222D" w:rsidRDefault="004A5C0D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подпунктом 2) пункта 2 статьи 77 Кодекса Республики Казахстан от 10 декабря 2008 года «О налогах</w:t>
      </w:r>
      <w:r w:rsidRPr="00D3222D">
        <w:rPr>
          <w:color w:val="000000"/>
          <w:sz w:val="20"/>
          <w:lang w:val="ru-RU"/>
        </w:rPr>
        <w:t xml:space="preserve"> и других обязательных платежах в бюджет» (Налоговый кодекс) Правительство Республики Казахстан </w:t>
      </w:r>
      <w:r w:rsidRPr="00D3222D">
        <w:rPr>
          <w:b/>
          <w:color w:val="000000"/>
          <w:sz w:val="20"/>
          <w:lang w:val="ru-RU"/>
        </w:rPr>
        <w:t>ПОСТАНОВЛЯЕТ: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1. Утвердить прилагаемые: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применению инвестиционных налоговых преференций;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</w:t>
      </w:r>
      <w:r w:rsidRPr="00D3222D">
        <w:rPr>
          <w:color w:val="000000"/>
          <w:sz w:val="20"/>
          <w:lang w:val="ru-RU"/>
        </w:rPr>
        <w:t>егистра по определению стоимостных балансов групп (подгрупп) фиксированных активов и последующим расходам по фиксированным активам;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производным финансовым инструментам;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суммам упра</w:t>
      </w:r>
      <w:r w:rsidRPr="00D3222D">
        <w:rPr>
          <w:color w:val="000000"/>
          <w:sz w:val="20"/>
          <w:lang w:val="ru-RU"/>
        </w:rPr>
        <w:t>вленческих и общеадминистративных расходов юридического лица-нерезидента, отнесенным на вычеты его постоянным учреждением в Республике Казахстан;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D3222D">
        <w:rPr>
          <w:color w:val="FF0000"/>
          <w:sz w:val="20"/>
          <w:lang w:val="ru-RU"/>
        </w:rPr>
        <w:t xml:space="preserve">исключен постановлением Правительства РК от 08.05.2013 </w:t>
      </w:r>
      <w:r w:rsidRPr="00D3222D">
        <w:rPr>
          <w:color w:val="000000"/>
          <w:sz w:val="20"/>
          <w:lang w:val="ru-RU"/>
        </w:rPr>
        <w:t>№ 458</w:t>
      </w:r>
      <w:r w:rsidRPr="00D3222D">
        <w:rPr>
          <w:color w:val="FF0000"/>
          <w:sz w:val="20"/>
          <w:lang w:val="ru-RU"/>
        </w:rPr>
        <w:t xml:space="preserve"> (вводится в действие по истечении десяти</w:t>
      </w:r>
      <w:r w:rsidRPr="00D3222D">
        <w:rPr>
          <w:color w:val="FF0000"/>
          <w:sz w:val="20"/>
          <w:lang w:val="ru-RU"/>
        </w:rPr>
        <w:t xml:space="preserve"> календарных дней со дня первого официального опубликования);</w:t>
      </w:r>
      <w:r w:rsidRPr="00D3222D">
        <w:rPr>
          <w:lang w:val="ru-RU"/>
        </w:rPr>
        <w:br/>
      </w:r>
      <w:r>
        <w:rPr>
          <w:color w:val="FF0000"/>
          <w:sz w:val="20"/>
        </w:rPr>
        <w:t>    </w:t>
      </w:r>
      <w:r w:rsidRPr="00D3222D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D3222D">
        <w:rPr>
          <w:color w:val="000000"/>
          <w:sz w:val="20"/>
          <w:lang w:val="ru-RU"/>
        </w:rPr>
        <w:t>5-1)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учету доходов;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5-2)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учету приобретенных товаров, работ и услуг;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5-3)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форму налогового регистра по учету доходов ф</w:t>
      </w:r>
      <w:r w:rsidRPr="00D3222D">
        <w:rPr>
          <w:color w:val="000000"/>
          <w:sz w:val="20"/>
          <w:lang w:val="ru-RU"/>
        </w:rPr>
        <w:t>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5-4)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 xml:space="preserve">форму налогового регистра по учету налоговых </w:t>
      </w:r>
      <w:r w:rsidRPr="00D3222D">
        <w:rPr>
          <w:color w:val="000000"/>
          <w:sz w:val="20"/>
          <w:lang w:val="ru-RU"/>
        </w:rPr>
        <w:t>обязательств по плате за эмиссии в окружающую среду и плате за пользование водными ресурсами поверхностных источников;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3222D">
        <w:rPr>
          <w:color w:val="000000"/>
          <w:sz w:val="20"/>
          <w:lang w:val="ru-RU"/>
        </w:rPr>
        <w:t>Правила составления форм налоговых регистров.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</w:t>
      </w:r>
      <w:r w:rsidRPr="00D3222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3222D">
        <w:rPr>
          <w:color w:val="FF0000"/>
          <w:sz w:val="20"/>
          <w:lang w:val="ru-RU"/>
        </w:rPr>
        <w:t>Сноска. Пункт 1 с изменениями, внесенными постановлением Правительства РК от</w:t>
      </w:r>
      <w:r w:rsidRPr="00D3222D">
        <w:rPr>
          <w:color w:val="FF0000"/>
          <w:sz w:val="20"/>
          <w:lang w:val="ru-RU"/>
        </w:rPr>
        <w:t xml:space="preserve"> 08.05.2013 </w:t>
      </w:r>
      <w:r w:rsidRPr="00D3222D">
        <w:rPr>
          <w:color w:val="000000"/>
          <w:sz w:val="20"/>
          <w:lang w:val="ru-RU"/>
        </w:rPr>
        <w:t>№ 458</w:t>
      </w:r>
      <w:r w:rsidRPr="00D3222D">
        <w:rPr>
          <w:color w:val="FF0000"/>
          <w:sz w:val="20"/>
          <w:lang w:val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2. Министерству финансов Республики Казахстан принять необходимые меры, вытекающие из настоящего постановления.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3. Настоящее</w:t>
      </w:r>
      <w:r w:rsidRPr="00D3222D">
        <w:rPr>
          <w:color w:val="000000"/>
          <w:sz w:val="20"/>
          <w:lang w:val="ru-RU"/>
        </w:rPr>
        <w:t xml:space="preserve"> постановление вводится в действие с 1 января 2012 года и подлежит официальному опубликованию.</w:t>
      </w:r>
    </w:p>
    <w:bookmarkEnd w:id="0"/>
    <w:p w:rsidR="00F119B7" w:rsidRPr="00D3222D" w:rsidRDefault="004A5C0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3222D">
        <w:rPr>
          <w:i/>
          <w:color w:val="000000"/>
          <w:sz w:val="20"/>
          <w:lang w:val="ru-RU"/>
        </w:rPr>
        <w:t xml:space="preserve"> Премьер-Министр</w:t>
      </w:r>
      <w:r w:rsidRPr="00D3222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3222D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3222D">
        <w:rPr>
          <w:i/>
          <w:color w:val="000000"/>
          <w:sz w:val="20"/>
          <w:lang w:val="ru-RU"/>
        </w:rPr>
        <w:t xml:space="preserve"> К. Масимов</w:t>
      </w:r>
    </w:p>
    <w:p w:rsidR="00F119B7" w:rsidRPr="00D3222D" w:rsidRDefault="004A5C0D">
      <w:pPr>
        <w:spacing w:after="0"/>
        <w:jc w:val="right"/>
        <w:rPr>
          <w:lang w:val="ru-RU"/>
        </w:rPr>
      </w:pPr>
      <w:bookmarkStart w:id="1" w:name="z11"/>
      <w:r w:rsidRPr="00D3222D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</w:t>
      </w:r>
      <w:r w:rsidRPr="00D3222D">
        <w:rPr>
          <w:color w:val="000000"/>
          <w:sz w:val="20"/>
          <w:lang w:val="ru-RU"/>
        </w:rPr>
        <w:t xml:space="preserve"> 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постановлением Правительства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D3222D">
        <w:rPr>
          <w:color w:val="000000"/>
          <w:sz w:val="20"/>
          <w:lang w:val="ru-RU"/>
        </w:rPr>
        <w:t xml:space="preserve"> 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от</w:t>
      </w:r>
      <w:r w:rsidRPr="00D3222D">
        <w:rPr>
          <w:color w:val="000000"/>
          <w:sz w:val="20"/>
          <w:lang w:val="ru-RU"/>
        </w:rPr>
        <w:t xml:space="preserve"> 9 ноября 2011 года № 1311</w:t>
      </w:r>
    </w:p>
    <w:p w:rsidR="00F119B7" w:rsidRPr="00D3222D" w:rsidRDefault="004A5C0D">
      <w:pPr>
        <w:spacing w:after="0"/>
        <w:jc w:val="right"/>
        <w:rPr>
          <w:lang w:val="ru-RU"/>
        </w:rPr>
      </w:pPr>
      <w:bookmarkStart w:id="2" w:name="z12"/>
      <w:bookmarkEnd w:id="1"/>
      <w:r w:rsidRPr="00D3222D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</w:t>
      </w:r>
      <w:r w:rsidRPr="00D3222D">
        <w:rPr>
          <w:color w:val="000000"/>
          <w:sz w:val="20"/>
          <w:lang w:val="ru-RU"/>
        </w:rPr>
        <w:t xml:space="preserve"> </w:t>
      </w:r>
    </w:p>
    <w:p w:rsidR="00F119B7" w:rsidRPr="00D3222D" w:rsidRDefault="004A5C0D">
      <w:pPr>
        <w:spacing w:after="0"/>
        <w:rPr>
          <w:lang w:val="ru-RU"/>
        </w:rPr>
      </w:pPr>
      <w:bookmarkStart w:id="3" w:name="z13"/>
      <w:bookmarkEnd w:id="2"/>
      <w:r w:rsidRPr="00D3222D">
        <w:rPr>
          <w:b/>
          <w:color w:val="000000"/>
          <w:lang w:val="ru-RU"/>
        </w:rPr>
        <w:lastRenderedPageBreak/>
        <w:t xml:space="preserve">   Налоговый регистр</w:t>
      </w:r>
      <w:r w:rsidRPr="00D3222D">
        <w:rPr>
          <w:lang w:val="ru-RU"/>
        </w:rPr>
        <w:br/>
      </w:r>
      <w:r w:rsidRPr="00D3222D">
        <w:rPr>
          <w:b/>
          <w:color w:val="000000"/>
          <w:lang w:val="ru-RU"/>
        </w:rPr>
        <w:t>по применению инвестиционных налоговых преференций</w:t>
      </w:r>
    </w:p>
    <w:bookmarkEnd w:id="3"/>
    <w:p w:rsidR="00F119B7" w:rsidRPr="00D3222D" w:rsidRDefault="004A5C0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3222D">
        <w:rPr>
          <w:color w:val="FF0000"/>
          <w:sz w:val="20"/>
          <w:lang w:val="ru-RU"/>
        </w:rPr>
        <w:t xml:space="preserve"> Сноска. Налоговый регистр с изменением, внесенным постановлением Правительства РК от 08.05.2013 № 458 (вводится в действие по истечении д</w:t>
      </w:r>
      <w:r w:rsidRPr="00D3222D">
        <w:rPr>
          <w:color w:val="FF0000"/>
          <w:sz w:val="20"/>
          <w:lang w:val="ru-RU"/>
        </w:rPr>
        <w:t>есяти календарных дней со дня первого официального опубликования).</w:t>
      </w: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color w:val="000000"/>
          <w:sz w:val="20"/>
          <w:lang w:val="ru-RU"/>
        </w:rPr>
        <w:t>1.</w:t>
      </w:r>
      <w:r w:rsidRPr="00D3222D">
        <w:rPr>
          <w:color w:val="FF0000"/>
          <w:sz w:val="20"/>
          <w:lang w:val="ru-RU"/>
        </w:rPr>
        <w:t xml:space="preserve"> Исключен постановлением Правительства РК от 08.05.2013 </w:t>
      </w:r>
      <w:r w:rsidRPr="00D3222D">
        <w:rPr>
          <w:color w:val="000000"/>
          <w:sz w:val="20"/>
          <w:lang w:val="ru-RU"/>
        </w:rPr>
        <w:t>№ 458</w:t>
      </w:r>
      <w:r w:rsidRPr="00D3222D">
        <w:rPr>
          <w:color w:val="FF0000"/>
          <w:sz w:val="20"/>
          <w:lang w:val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D3222D">
        <w:rPr>
          <w:color w:val="000000"/>
          <w:sz w:val="20"/>
          <w:lang w:val="ru-RU"/>
        </w:rPr>
        <w:t xml:space="preserve"> _ _ _ _ _ _</w:t>
      </w:r>
      <w:r w:rsidRPr="00D3222D">
        <w:rPr>
          <w:color w:val="000000"/>
          <w:sz w:val="20"/>
          <w:lang w:val="ru-RU"/>
        </w:rPr>
        <w:t xml:space="preserve"> _ _ _ _ _ 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2. ИИН/БИН |_|_|_|_|_|_|_|_|_|_|_|_|</w:t>
      </w: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color w:val="000000"/>
          <w:sz w:val="20"/>
          <w:lang w:val="ru-RU"/>
        </w:rPr>
        <w:t>3. Наименование налогоплательщика ___________________________________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4. Налоговый период: год 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Вычеты по инвестиционным налоговым преференциям</w:t>
      </w:r>
    </w:p>
    <w:p w:rsidR="00F119B7" w:rsidRDefault="004A5C0D">
      <w:pPr>
        <w:spacing w:after="0"/>
      </w:pPr>
      <w:bookmarkStart w:id="4" w:name="z14"/>
      <w:r>
        <w:rPr>
          <w:color w:val="000000"/>
          <w:sz w:val="20"/>
        </w:rPr>
        <w:t>                                                   </w:t>
      </w:r>
      <w:r>
        <w:rPr>
          <w:color w:val="000000"/>
          <w:sz w:val="20"/>
        </w:rPr>
        <w:t>          </w:t>
      </w:r>
      <w:r w:rsidRPr="00D3222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2"/>
        <w:gridCol w:w="825"/>
        <w:gridCol w:w="1048"/>
        <w:gridCol w:w="1048"/>
        <w:gridCol w:w="938"/>
        <w:gridCol w:w="1603"/>
        <w:gridCol w:w="1603"/>
        <w:gridCol w:w="1600"/>
      </w:tblGrid>
      <w:tr w:rsidR="00F119B7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Наиме-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нова-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ние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объекта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префе-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ренции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(осно-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вного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сред-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ства)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Дата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ввода в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эксплуа-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тацию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основного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средства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(при его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Номер 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дата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контракта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(при его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Периоды,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которые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предос-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тавлены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префе-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ренции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Стоимость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объекта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преференции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(основного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средства), 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(или) расходов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реконструкцию,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модернизацию,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подлежащие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отнесению 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вычеты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jc w:val="center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Стоимость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объекта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преференции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(основного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средства), 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(или) расходов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реконструкцию,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модернизацию,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отнесенные 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вычеты в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налоговом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периоде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 w:rsidRPr="00D3222D">
              <w:rPr>
                <w:color w:val="000000"/>
                <w:sz w:val="20"/>
                <w:lang w:val="ru-RU"/>
              </w:rPr>
              <w:t>Остаточная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стоимость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объекта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преференции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(основного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средства), и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(или)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расходов на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реконструкцию,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модернизацию</w:t>
            </w:r>
            <w:r w:rsidRPr="00D3222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(графа 6 –</w:t>
            </w:r>
            <w:r>
              <w:br/>
            </w:r>
            <w:r>
              <w:rPr>
                <w:color w:val="000000"/>
                <w:sz w:val="20"/>
              </w:rPr>
              <w:t>графа 7)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 w:rsidRPr="00D3222D">
        <w:trPr>
          <w:trHeight w:val="15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20"/>
              <w:ind w:left="20"/>
              <w:rPr>
                <w:lang w:val="ru-RU"/>
              </w:rPr>
            </w:pPr>
            <w:r w:rsidRPr="00D3222D">
              <w:rPr>
                <w:color w:val="000000"/>
                <w:sz w:val="20"/>
                <w:lang w:val="ru-RU"/>
              </w:rPr>
              <w:t>Итого (строка заполняется только по</w:t>
            </w:r>
            <w:r w:rsidRPr="00D3222D">
              <w:rPr>
                <w:lang w:val="ru-RU"/>
              </w:rPr>
              <w:br/>
            </w:r>
            <w:r w:rsidRPr="00D3222D">
              <w:rPr>
                <w:color w:val="000000"/>
                <w:sz w:val="20"/>
                <w:lang w:val="ru-RU"/>
              </w:rPr>
              <w:t>итогу формы)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0"/>
              <w:rPr>
                <w:lang w:val="ru-RU"/>
              </w:rPr>
            </w:pPr>
            <w:r w:rsidRPr="00D3222D">
              <w:rPr>
                <w:lang w:val="ru-RU"/>
              </w:rPr>
              <w:br/>
            </w:r>
          </w:p>
        </w:tc>
        <w:tc>
          <w:tcPr>
            <w:tcW w:w="2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0"/>
              <w:rPr>
                <w:lang w:val="ru-RU"/>
              </w:rPr>
            </w:pPr>
            <w:r w:rsidRPr="00D3222D">
              <w:rPr>
                <w:lang w:val="ru-RU"/>
              </w:rPr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Pr="00D3222D" w:rsidRDefault="004A5C0D">
            <w:pPr>
              <w:spacing w:after="0"/>
              <w:rPr>
                <w:lang w:val="ru-RU"/>
              </w:rPr>
            </w:pPr>
            <w:r w:rsidRPr="00D3222D">
              <w:rPr>
                <w:lang w:val="ru-RU"/>
              </w:rPr>
              <w:br/>
            </w:r>
          </w:p>
        </w:tc>
      </w:tr>
    </w:tbl>
    <w:p w:rsidR="00F119B7" w:rsidRPr="00D3222D" w:rsidRDefault="004A5C0D">
      <w:pPr>
        <w:spacing w:after="0"/>
        <w:rPr>
          <w:lang w:val="ru-RU"/>
        </w:rPr>
      </w:pPr>
      <w:r w:rsidRPr="00D3222D">
        <w:rPr>
          <w:color w:val="000000"/>
          <w:sz w:val="20"/>
          <w:lang w:val="ru-RU"/>
        </w:rPr>
        <w:t>_____________________________________________________________________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(Ф.И.О., подпись руководителя (налогоплательщика), печать)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_____________________________________________________________________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(Ф.И.О., подпись главного бухгалтера)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___________________</w:t>
      </w:r>
      <w:r w:rsidRPr="00D3222D">
        <w:rPr>
          <w:color w:val="000000"/>
          <w:sz w:val="20"/>
          <w:lang w:val="ru-RU"/>
        </w:rPr>
        <w:t>__________________________________________________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(Ф.И.О., подпись лица, ответственного за составление налогового регистра)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_______________________________________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(Дата составления налогового регистра)</w:t>
      </w:r>
    </w:p>
    <w:p w:rsidR="00F119B7" w:rsidRPr="00D3222D" w:rsidRDefault="004A5C0D">
      <w:pPr>
        <w:spacing w:after="0"/>
        <w:jc w:val="right"/>
        <w:rPr>
          <w:lang w:val="ru-RU"/>
        </w:rPr>
      </w:pPr>
      <w:bookmarkStart w:id="5" w:name="z15"/>
      <w:r w:rsidRPr="00D3222D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</w:t>
      </w:r>
      <w:r w:rsidRPr="00D3222D">
        <w:rPr>
          <w:color w:val="000000"/>
          <w:sz w:val="20"/>
          <w:lang w:val="ru-RU"/>
        </w:rPr>
        <w:t xml:space="preserve"> 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постановлением Правительства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 xml:space="preserve"> </w:t>
      </w:r>
      <w:r w:rsidRPr="00D3222D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</w:t>
      </w:r>
      <w:r w:rsidRPr="00D3222D">
        <w:rPr>
          <w:color w:val="000000"/>
          <w:sz w:val="20"/>
          <w:lang w:val="ru-RU"/>
        </w:rPr>
        <w:t xml:space="preserve"> 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от 9 ноября 2011 года № 1311</w:t>
      </w:r>
    </w:p>
    <w:p w:rsidR="00F119B7" w:rsidRPr="00D3222D" w:rsidRDefault="004A5C0D">
      <w:pPr>
        <w:spacing w:after="0"/>
        <w:jc w:val="right"/>
        <w:rPr>
          <w:lang w:val="ru-RU"/>
        </w:rPr>
      </w:pPr>
      <w:bookmarkStart w:id="6" w:name="z16"/>
      <w:bookmarkEnd w:id="5"/>
      <w:r w:rsidRPr="00D3222D">
        <w:rPr>
          <w:color w:val="000000"/>
          <w:sz w:val="20"/>
          <w:lang w:val="ru-RU"/>
        </w:rPr>
        <w:t>форма</w:t>
      </w:r>
    </w:p>
    <w:p w:rsidR="00F119B7" w:rsidRPr="00D3222D" w:rsidRDefault="004A5C0D">
      <w:pPr>
        <w:spacing w:after="0"/>
        <w:rPr>
          <w:lang w:val="ru-RU"/>
        </w:rPr>
      </w:pPr>
      <w:bookmarkStart w:id="7" w:name="z17"/>
      <w:bookmarkEnd w:id="6"/>
      <w:r w:rsidRPr="00D3222D">
        <w:rPr>
          <w:b/>
          <w:color w:val="000000"/>
          <w:lang w:val="ru-RU"/>
        </w:rPr>
        <w:t xml:space="preserve">   Налоговый регистр</w:t>
      </w:r>
      <w:r w:rsidRPr="00D3222D">
        <w:rPr>
          <w:lang w:val="ru-RU"/>
        </w:rPr>
        <w:br/>
      </w:r>
      <w:r w:rsidRPr="00D3222D">
        <w:rPr>
          <w:b/>
          <w:color w:val="000000"/>
          <w:lang w:val="ru-RU"/>
        </w:rPr>
        <w:t>по определению стоимостных балансов групп (подгрупп)</w:t>
      </w:r>
      <w:r w:rsidRPr="00D3222D">
        <w:rPr>
          <w:lang w:val="ru-RU"/>
        </w:rPr>
        <w:br/>
      </w:r>
      <w:r w:rsidRPr="00D3222D">
        <w:rPr>
          <w:b/>
          <w:color w:val="000000"/>
          <w:lang w:val="ru-RU"/>
        </w:rPr>
        <w:t>фиксированных активов и последующим расходам</w:t>
      </w:r>
      <w:r w:rsidRPr="00D3222D">
        <w:rPr>
          <w:lang w:val="ru-RU"/>
        </w:rPr>
        <w:br/>
      </w:r>
      <w:r w:rsidRPr="00D3222D">
        <w:rPr>
          <w:b/>
          <w:color w:val="000000"/>
          <w:lang w:val="ru-RU"/>
        </w:rPr>
        <w:t>по фиксированным активам</w:t>
      </w:r>
    </w:p>
    <w:bookmarkEnd w:id="7"/>
    <w:p w:rsidR="00F119B7" w:rsidRPr="00D3222D" w:rsidRDefault="004A5C0D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D3222D">
        <w:rPr>
          <w:color w:val="FF0000"/>
          <w:sz w:val="20"/>
          <w:lang w:val="ru-RU"/>
        </w:rPr>
        <w:t xml:space="preserve"> Сноска. Налоговый регистр с изменением, внесен</w:t>
      </w:r>
      <w:r w:rsidRPr="00D3222D">
        <w:rPr>
          <w:color w:val="FF0000"/>
          <w:sz w:val="20"/>
          <w:lang w:val="ru-RU"/>
        </w:rPr>
        <w:t>ным постановлением Правительства РК от 08.05.2013 № 458 (вводится в действие по истечении десяти календарных дней со дня первого официального опубликования).</w:t>
      </w:r>
    </w:p>
    <w:p w:rsidR="00F119B7" w:rsidRPr="00D3222D" w:rsidRDefault="004A5C0D">
      <w:pPr>
        <w:spacing w:after="0"/>
        <w:rPr>
          <w:lang w:val="ru-RU"/>
        </w:rPr>
      </w:pPr>
      <w:r w:rsidRPr="00D3222D">
        <w:rPr>
          <w:color w:val="000000"/>
          <w:sz w:val="20"/>
          <w:lang w:val="ru-RU"/>
        </w:rPr>
        <w:t xml:space="preserve">1. </w:t>
      </w:r>
      <w:r w:rsidRPr="00D3222D">
        <w:rPr>
          <w:color w:val="FF0000"/>
          <w:sz w:val="20"/>
          <w:lang w:val="ru-RU"/>
        </w:rPr>
        <w:t xml:space="preserve">Исключен постановлением Правительства РК от 08.05.2013 </w:t>
      </w:r>
      <w:r w:rsidRPr="00D3222D">
        <w:rPr>
          <w:color w:val="000000"/>
          <w:sz w:val="20"/>
          <w:lang w:val="ru-RU"/>
        </w:rPr>
        <w:t>№ 458</w:t>
      </w:r>
      <w:r w:rsidRPr="00D3222D">
        <w:rPr>
          <w:color w:val="FF0000"/>
          <w:sz w:val="20"/>
          <w:lang w:val="ru-RU"/>
        </w:rPr>
        <w:t xml:space="preserve"> (вводится в действие по истечении </w:t>
      </w:r>
      <w:r w:rsidRPr="00D3222D">
        <w:rPr>
          <w:color w:val="FF0000"/>
          <w:sz w:val="20"/>
          <w:lang w:val="ru-RU"/>
        </w:rPr>
        <w:t>десяти календарных дней со дня первого официального опубликования).</w:t>
      </w:r>
      <w:r w:rsidRPr="00D3222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D3222D">
        <w:rPr>
          <w:color w:val="000000"/>
          <w:sz w:val="20"/>
          <w:lang w:val="ru-RU"/>
        </w:rPr>
        <w:t xml:space="preserve"> _ _ _ _ _ _ _ _ _ _ _ 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2. ИИН/БИН |_|_|_|_|_|_|_|_|_|_|_|_|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3. Ф.И.О. или наименование налогоплательщика ________________________</w:t>
      </w:r>
      <w:r w:rsidRPr="00D3222D">
        <w:rPr>
          <w:lang w:val="ru-RU"/>
        </w:rPr>
        <w:br/>
      </w:r>
      <w:r w:rsidRPr="00D3222D">
        <w:rPr>
          <w:color w:val="000000"/>
          <w:sz w:val="20"/>
          <w:lang w:val="ru-RU"/>
        </w:rPr>
        <w:t>4. Налоговый период: год ________________</w:t>
      </w:r>
    </w:p>
    <w:p w:rsidR="00F119B7" w:rsidRPr="00D3222D" w:rsidRDefault="004A5C0D">
      <w:pPr>
        <w:spacing w:after="0"/>
        <w:rPr>
          <w:lang w:val="ru-RU"/>
        </w:rPr>
      </w:pPr>
      <w:bookmarkStart w:id="8" w:name="z18"/>
      <w:r w:rsidRPr="00D3222D">
        <w:rPr>
          <w:b/>
          <w:color w:val="000000"/>
          <w:lang w:val="ru-RU"/>
        </w:rPr>
        <w:t xml:space="preserve">   </w:t>
      </w:r>
      <w:r w:rsidRPr="00D3222D">
        <w:rPr>
          <w:b/>
          <w:color w:val="000000"/>
          <w:lang w:val="ru-RU"/>
        </w:rPr>
        <w:t>Амортизационные отчисления и другие вычеты по фиксированным</w:t>
      </w:r>
      <w:r w:rsidRPr="00D3222D">
        <w:rPr>
          <w:lang w:val="ru-RU"/>
        </w:rPr>
        <w:br/>
      </w:r>
      <w:r w:rsidRPr="00D3222D">
        <w:rPr>
          <w:b/>
          <w:color w:val="000000"/>
          <w:lang w:val="ru-RU"/>
        </w:rPr>
        <w:t>активам</w:t>
      </w:r>
    </w:p>
    <w:p w:rsidR="00F119B7" w:rsidRDefault="004A5C0D">
      <w:pPr>
        <w:spacing w:after="0"/>
      </w:pPr>
      <w:bookmarkStart w:id="9" w:name="z19"/>
      <w:bookmarkEnd w:id="8"/>
      <w:r>
        <w:rPr>
          <w:color w:val="000000"/>
          <w:sz w:val="20"/>
        </w:rPr>
        <w:t>                                                             </w:t>
      </w:r>
      <w:r w:rsidRPr="00D3222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3"/>
        <w:gridCol w:w="3443"/>
        <w:gridCol w:w="1602"/>
        <w:gridCol w:w="1739"/>
        <w:gridCol w:w="1770"/>
      </w:tblGrid>
      <w:tr w:rsidR="00F119B7">
        <w:trPr>
          <w:trHeight w:val="915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стоимостных</w:t>
            </w:r>
            <w:r>
              <w:br/>
            </w:r>
            <w:r>
              <w:rPr>
                <w:color w:val="000000"/>
                <w:sz w:val="20"/>
              </w:rPr>
              <w:t>показателей и вычетов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Здания,</w:t>
            </w:r>
            <w:r>
              <w:br/>
            </w:r>
            <w:r>
              <w:rPr>
                <w:color w:val="000000"/>
                <w:sz w:val="20"/>
              </w:rPr>
              <w:t>сооружения</w:t>
            </w:r>
            <w:r>
              <w:br/>
            </w:r>
            <w:r>
              <w:rPr>
                <w:color w:val="000000"/>
                <w:sz w:val="20"/>
              </w:rPr>
              <w:t>(за</w:t>
            </w:r>
            <w:r>
              <w:br/>
            </w:r>
            <w:r>
              <w:rPr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color w:val="000000"/>
                <w:sz w:val="20"/>
              </w:rPr>
              <w:t>нефтяных,</w:t>
            </w:r>
            <w:r>
              <w:br/>
            </w:r>
            <w:r>
              <w:rPr>
                <w:color w:val="000000"/>
                <w:sz w:val="20"/>
              </w:rPr>
              <w:t>газовых</w:t>
            </w:r>
            <w:r>
              <w:br/>
            </w:r>
            <w:r>
              <w:rPr>
                <w:color w:val="000000"/>
                <w:sz w:val="20"/>
              </w:rPr>
              <w:t>скважин и</w:t>
            </w:r>
            <w:r>
              <w:br/>
            </w:r>
            <w:r>
              <w:rPr>
                <w:color w:val="000000"/>
                <w:sz w:val="20"/>
              </w:rPr>
              <w:t>передаточных</w:t>
            </w:r>
            <w:r>
              <w:br/>
            </w:r>
            <w:r>
              <w:rPr>
                <w:color w:val="000000"/>
                <w:sz w:val="20"/>
              </w:rPr>
              <w:t>устройств)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Оставшиеся</w:t>
            </w:r>
            <w:r>
              <w:br/>
            </w:r>
            <w:r>
              <w:rPr>
                <w:color w:val="000000"/>
                <w:sz w:val="20"/>
              </w:rPr>
              <w:t>группы</w:t>
            </w:r>
            <w:r>
              <w:br/>
            </w:r>
            <w:r>
              <w:rPr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color w:val="000000"/>
                <w:sz w:val="20"/>
              </w:rPr>
              <w:t>фиксированным</w:t>
            </w:r>
            <w:r>
              <w:br/>
            </w:r>
            <w:r>
              <w:rPr>
                <w:color w:val="000000"/>
                <w:sz w:val="20"/>
              </w:rPr>
              <w:t>активам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color w:val="000000"/>
                <w:sz w:val="20"/>
              </w:rPr>
              <w:t>начало налогового периода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Стоимость поступивших 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 подгрупп (групп)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Стоимость выбывших 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 подгрупп (групп)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Последующие расходы, относимые на</w:t>
            </w:r>
            <w:r>
              <w:br/>
            </w:r>
            <w:r>
              <w:rPr>
                <w:color w:val="000000"/>
                <w:sz w:val="20"/>
              </w:rPr>
              <w:t>вычеты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Последующие расходы, относимые на</w:t>
            </w:r>
            <w:r>
              <w:br/>
            </w:r>
            <w:r>
              <w:rPr>
                <w:color w:val="000000"/>
                <w:sz w:val="20"/>
              </w:rPr>
              <w:t>увеличение стоимостного баланса</w:t>
            </w:r>
            <w:r>
              <w:br/>
            </w:r>
            <w:r>
              <w:rPr>
                <w:color w:val="000000"/>
                <w:sz w:val="20"/>
              </w:rPr>
              <w:t>подгрупп (групп)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color w:val="000000"/>
                <w:sz w:val="20"/>
              </w:rPr>
              <w:t xml:space="preserve">конец </w:t>
            </w:r>
            <w:r>
              <w:rPr>
                <w:color w:val="000000"/>
                <w:sz w:val="20"/>
              </w:rPr>
              <w:t>налогового периода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Величина стоимостного баланса группы</w:t>
            </w:r>
            <w:r>
              <w:br/>
            </w:r>
            <w:r>
              <w:rPr>
                <w:color w:val="000000"/>
                <w:sz w:val="20"/>
              </w:rPr>
              <w:t>(II,III,IV) при выбытии всех</w:t>
            </w:r>
            <w:r>
              <w:br/>
            </w:r>
            <w:r>
              <w:rPr>
                <w:color w:val="000000"/>
                <w:sz w:val="20"/>
              </w:rPr>
              <w:t>фиксированных активов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Величина стоимостного баланса подгрупп</w:t>
            </w:r>
            <w:r>
              <w:br/>
            </w:r>
            <w:r>
              <w:rPr>
                <w:color w:val="000000"/>
                <w:sz w:val="20"/>
              </w:rPr>
              <w:t>(группы) менее 300 месячных расчетных</w:t>
            </w:r>
            <w:r>
              <w:br/>
            </w:r>
            <w:r>
              <w:rPr>
                <w:color w:val="000000"/>
                <w:sz w:val="20"/>
              </w:rPr>
              <w:t>показателей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Стоимостный баланс подгрупп (групп) на</w:t>
            </w:r>
            <w:r>
              <w:br/>
            </w:r>
            <w:r>
              <w:rPr>
                <w:color w:val="000000"/>
                <w:sz w:val="20"/>
              </w:rPr>
              <w:t>конец налогового периода с учетом</w:t>
            </w:r>
            <w:r>
              <w:br/>
            </w:r>
            <w:r>
              <w:rPr>
                <w:color w:val="000000"/>
                <w:sz w:val="20"/>
              </w:rPr>
              <w:t>корректировок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10" w:name="z20"/>
      <w:r>
        <w:rPr>
          <w:b/>
          <w:color w:val="000000"/>
        </w:rPr>
        <w:t xml:space="preserve">   Расшифровка амортизационных отчислений и других вычетов</w:t>
      </w:r>
      <w:r>
        <w:br/>
      </w:r>
      <w:r>
        <w:rPr>
          <w:b/>
          <w:color w:val="000000"/>
        </w:rPr>
        <w:t>по фиксированным активам</w:t>
      </w:r>
    </w:p>
    <w:p w:rsidR="00F119B7" w:rsidRDefault="004A5C0D">
      <w:pPr>
        <w:spacing w:after="0"/>
      </w:pPr>
      <w:bookmarkStart w:id="11" w:name="z21"/>
      <w:bookmarkEnd w:id="10"/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5"/>
        <w:gridCol w:w="1455"/>
        <w:gridCol w:w="698"/>
        <w:gridCol w:w="1131"/>
        <w:gridCol w:w="1239"/>
        <w:gridCol w:w="1239"/>
        <w:gridCol w:w="1455"/>
        <w:gridCol w:w="1455"/>
      </w:tblGrid>
      <w:tr w:rsidR="00F119B7">
        <w:trPr>
          <w:trHeight w:val="345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 в</w:t>
            </w:r>
            <w:r>
              <w:br/>
            </w:r>
            <w:r>
              <w:rPr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color w:val="000000"/>
                <w:sz w:val="20"/>
              </w:rPr>
              <w:t>с ГК РК КОФ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группы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Предельная</w:t>
            </w:r>
            <w:r>
              <w:br/>
            </w:r>
            <w:r>
              <w:rPr>
                <w:color w:val="000000"/>
                <w:sz w:val="20"/>
              </w:rPr>
              <w:t>норма</w:t>
            </w:r>
            <w:r>
              <w:br/>
            </w:r>
            <w:r>
              <w:rPr>
                <w:color w:val="000000"/>
                <w:sz w:val="20"/>
              </w:rPr>
              <w:t>амортиза-</w:t>
            </w:r>
            <w:r>
              <w:br/>
            </w:r>
            <w:r>
              <w:rPr>
                <w:color w:val="000000"/>
                <w:sz w:val="20"/>
              </w:rPr>
              <w:t>ционных</w:t>
            </w:r>
            <w:r>
              <w:br/>
            </w:r>
            <w:r>
              <w:rPr>
                <w:color w:val="000000"/>
                <w:sz w:val="20"/>
              </w:rPr>
              <w:t>отчислении</w:t>
            </w:r>
            <w:r>
              <w:br/>
            </w:r>
            <w:r>
              <w:rPr>
                <w:color w:val="000000"/>
                <w:sz w:val="20"/>
              </w:rPr>
              <w:t>(%)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Применяемая</w:t>
            </w:r>
            <w:r>
              <w:br/>
            </w:r>
            <w:r>
              <w:rPr>
                <w:color w:val="000000"/>
                <w:sz w:val="20"/>
              </w:rPr>
              <w:t>норма</w:t>
            </w:r>
            <w:r>
              <w:br/>
            </w:r>
            <w:r>
              <w:rPr>
                <w:color w:val="000000"/>
                <w:sz w:val="20"/>
              </w:rPr>
              <w:t>амортиза-</w:t>
            </w:r>
            <w:r>
              <w:br/>
            </w:r>
            <w:r>
              <w:rPr>
                <w:color w:val="000000"/>
                <w:sz w:val="20"/>
              </w:rPr>
              <w:t>ционных</w:t>
            </w:r>
            <w:r>
              <w:br/>
            </w:r>
            <w:r>
              <w:rPr>
                <w:color w:val="000000"/>
                <w:sz w:val="20"/>
              </w:rPr>
              <w:t>отчислений</w:t>
            </w:r>
            <w:r>
              <w:br/>
            </w:r>
            <w:r>
              <w:rPr>
                <w:color w:val="000000"/>
                <w:sz w:val="20"/>
              </w:rPr>
              <w:t>(%)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Стоимостные</w:t>
            </w:r>
            <w:r>
              <w:br/>
            </w:r>
            <w:r>
              <w:rPr>
                <w:color w:val="000000"/>
                <w:sz w:val="20"/>
              </w:rPr>
              <w:t>балансы</w:t>
            </w:r>
            <w:r>
              <w:br/>
            </w:r>
            <w:r>
              <w:rPr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color w:val="000000"/>
                <w:sz w:val="20"/>
              </w:rPr>
              <w:t>начало</w:t>
            </w:r>
            <w:r>
              <w:br/>
            </w:r>
            <w:r>
              <w:rPr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color w:val="000000"/>
                <w:sz w:val="20"/>
              </w:rPr>
              <w:t>периода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</w:t>
            </w:r>
            <w:r>
              <w:br/>
            </w:r>
            <w:r>
              <w:rPr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color w:val="000000"/>
                <w:sz w:val="20"/>
              </w:rPr>
              <w:t>(группы)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выбывших</w:t>
            </w:r>
            <w:r>
              <w:br/>
            </w:r>
            <w:r>
              <w:rPr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</w:t>
            </w:r>
            <w:r>
              <w:br/>
            </w:r>
            <w:r>
              <w:rPr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color w:val="000000"/>
                <w:sz w:val="20"/>
              </w:rPr>
              <w:t>(группы)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Здания, строения (за исключением нефтяных, газовых скважин и передаточных устройств)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(строка заполняется только </w:t>
            </w:r>
            <w:r>
              <w:rPr>
                <w:color w:val="000000"/>
                <w:sz w:val="20"/>
              </w:rPr>
              <w:t>по итогу формы):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Оставшиеся группы фиксированных активов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i/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9"/>
        <w:gridCol w:w="1278"/>
        <w:gridCol w:w="1166"/>
        <w:gridCol w:w="1165"/>
        <w:gridCol w:w="1497"/>
        <w:gridCol w:w="1391"/>
        <w:gridCol w:w="1491"/>
      </w:tblGrid>
      <w:tr w:rsidR="00F119B7">
        <w:trPr>
          <w:trHeight w:val="345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color w:val="000000"/>
                <w:sz w:val="20"/>
              </w:rPr>
              <w:t>щие</w:t>
            </w:r>
            <w:r>
              <w:br/>
            </w:r>
            <w:r>
              <w:rPr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color w:val="000000"/>
                <w:sz w:val="20"/>
              </w:rPr>
              <w:t>относимые</w:t>
            </w:r>
            <w:r>
              <w:br/>
            </w:r>
            <w:r>
              <w:rPr>
                <w:color w:val="000000"/>
                <w:sz w:val="20"/>
              </w:rPr>
              <w:t>на вычеты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color w:val="000000"/>
                <w:sz w:val="20"/>
              </w:rPr>
              <w:t>относимые</w:t>
            </w:r>
            <w:r>
              <w:br/>
            </w:r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color w:val="000000"/>
                <w:sz w:val="20"/>
              </w:rPr>
              <w:t>стоимост-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баланса</w:t>
            </w:r>
            <w:r>
              <w:br/>
            </w:r>
            <w:r>
              <w:rPr>
                <w:color w:val="000000"/>
                <w:sz w:val="20"/>
              </w:rPr>
              <w:t>подгруппы</w:t>
            </w:r>
            <w:r>
              <w:br/>
            </w:r>
            <w:r>
              <w:rPr>
                <w:color w:val="000000"/>
                <w:sz w:val="20"/>
              </w:rPr>
              <w:t>(группы)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Стоимост-</w:t>
            </w:r>
            <w:r>
              <w:br/>
            </w:r>
            <w:r>
              <w:rPr>
                <w:color w:val="000000"/>
                <w:sz w:val="20"/>
              </w:rPr>
              <w:t>ные</w:t>
            </w:r>
            <w:r>
              <w:br/>
            </w:r>
            <w:r>
              <w:rPr>
                <w:color w:val="000000"/>
                <w:sz w:val="20"/>
              </w:rPr>
              <w:t>балансы</w:t>
            </w:r>
            <w:r>
              <w:br/>
            </w:r>
            <w:r>
              <w:rPr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color w:val="000000"/>
                <w:sz w:val="20"/>
              </w:rPr>
              <w:t>конец</w:t>
            </w:r>
            <w:r>
              <w:br/>
            </w:r>
            <w:r>
              <w:rPr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color w:val="000000"/>
                <w:sz w:val="20"/>
              </w:rPr>
              <w:t>периода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зационные</w:t>
            </w:r>
            <w:r>
              <w:br/>
            </w:r>
            <w:r>
              <w:rPr>
                <w:color w:val="000000"/>
                <w:sz w:val="20"/>
              </w:rPr>
              <w:t>отчисления</w:t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color w:val="000000"/>
                <w:sz w:val="20"/>
              </w:rPr>
              <w:t>стоимостного</w:t>
            </w:r>
            <w:r>
              <w:br/>
            </w:r>
            <w:r>
              <w:rPr>
                <w:color w:val="000000"/>
                <w:sz w:val="20"/>
              </w:rPr>
              <w:t>баланса</w:t>
            </w:r>
            <w:r>
              <w:br/>
            </w:r>
            <w:r>
              <w:rPr>
                <w:color w:val="000000"/>
                <w:sz w:val="20"/>
              </w:rPr>
              <w:t>группы (II,</w:t>
            </w:r>
            <w:r>
              <w:br/>
            </w:r>
            <w:r>
              <w:rPr>
                <w:color w:val="000000"/>
                <w:sz w:val="20"/>
              </w:rPr>
              <w:t>III, IV) при</w:t>
            </w:r>
            <w:r>
              <w:br/>
            </w:r>
            <w:r>
              <w:rPr>
                <w:color w:val="000000"/>
                <w:sz w:val="20"/>
              </w:rPr>
              <w:t>выбытии всех</w:t>
            </w:r>
            <w:r>
              <w:br/>
            </w:r>
            <w:r>
              <w:rPr>
                <w:color w:val="000000"/>
                <w:sz w:val="20"/>
              </w:rPr>
              <w:t>фиксированных</w:t>
            </w:r>
            <w:r>
              <w:br/>
            </w:r>
            <w:r>
              <w:rPr>
                <w:color w:val="000000"/>
                <w:sz w:val="20"/>
              </w:rPr>
              <w:t>активов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Величина</w:t>
            </w:r>
            <w:r>
              <w:br/>
            </w:r>
            <w:r>
              <w:rPr>
                <w:color w:val="000000"/>
                <w:sz w:val="20"/>
              </w:rPr>
              <w:t>стоимостного</w:t>
            </w:r>
            <w:r>
              <w:br/>
            </w:r>
            <w:r>
              <w:rPr>
                <w:color w:val="000000"/>
                <w:sz w:val="20"/>
              </w:rPr>
              <w:t>баланса</w:t>
            </w:r>
            <w:r>
              <w:br/>
            </w:r>
            <w:r>
              <w:rPr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color w:val="000000"/>
                <w:sz w:val="20"/>
              </w:rPr>
              <w:t>(групп)</w:t>
            </w:r>
            <w:r>
              <w:br/>
            </w:r>
            <w:r>
              <w:rPr>
                <w:color w:val="000000"/>
                <w:sz w:val="20"/>
              </w:rPr>
              <w:t>менее 300</w:t>
            </w:r>
            <w:r>
              <w:br/>
            </w:r>
            <w:r>
              <w:rPr>
                <w:color w:val="000000"/>
                <w:sz w:val="20"/>
              </w:rPr>
              <w:t>месячных</w:t>
            </w:r>
            <w:r>
              <w:br/>
            </w:r>
            <w:r>
              <w:rPr>
                <w:color w:val="000000"/>
                <w:sz w:val="20"/>
              </w:rPr>
              <w:t>расчетных</w:t>
            </w:r>
            <w:r>
              <w:br/>
            </w:r>
            <w:r>
              <w:rPr>
                <w:color w:val="000000"/>
                <w:sz w:val="20"/>
              </w:rPr>
              <w:t>показателей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Стоимостные</w:t>
            </w:r>
            <w:r>
              <w:br/>
            </w:r>
            <w:r>
              <w:rPr>
                <w:color w:val="000000"/>
                <w:sz w:val="20"/>
              </w:rPr>
              <w:t>балансы</w:t>
            </w:r>
            <w:r>
              <w:br/>
            </w:r>
            <w:r>
              <w:rPr>
                <w:color w:val="000000"/>
                <w:sz w:val="20"/>
              </w:rPr>
              <w:t>подгрупп</w:t>
            </w:r>
            <w:r>
              <w:br/>
            </w:r>
            <w:r>
              <w:rPr>
                <w:color w:val="000000"/>
                <w:sz w:val="20"/>
              </w:rPr>
              <w:t>(групп) на</w:t>
            </w:r>
            <w:r>
              <w:br/>
            </w:r>
            <w:r>
              <w:rPr>
                <w:color w:val="000000"/>
                <w:sz w:val="20"/>
              </w:rPr>
              <w:t>конец</w:t>
            </w:r>
            <w:r>
              <w:br/>
            </w:r>
            <w:r>
              <w:rPr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color w:val="000000"/>
                <w:sz w:val="20"/>
              </w:rPr>
              <w:t>периода с</w:t>
            </w:r>
            <w:r>
              <w:br/>
            </w:r>
            <w:r>
              <w:rPr>
                <w:color w:val="000000"/>
                <w:sz w:val="20"/>
              </w:rPr>
              <w:t>учетом</w:t>
            </w:r>
            <w:r>
              <w:br/>
            </w:r>
            <w:r>
              <w:rPr>
                <w:color w:val="000000"/>
                <w:sz w:val="20"/>
              </w:rPr>
              <w:t>корректировок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Здания, строения (за исключением нефтяных, газовых скважин и передаточных </w:t>
            </w:r>
            <w:r>
              <w:rPr>
                <w:color w:val="000000"/>
                <w:sz w:val="20"/>
              </w:rPr>
              <w:t>устройств)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lastRenderedPageBreak/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Оставшиеся группы фиксированных активов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12" w:name="z22"/>
      <w:r>
        <w:rPr>
          <w:b/>
          <w:color w:val="000000"/>
        </w:rPr>
        <w:t xml:space="preserve">   Амортизационные отчисления по фиксированным</w:t>
      </w:r>
      <w:r>
        <w:br/>
      </w:r>
      <w:r>
        <w:rPr>
          <w:b/>
          <w:color w:val="000000"/>
        </w:rPr>
        <w:t>активам, впервые введенным в эксплуатацию</w:t>
      </w:r>
      <w:r>
        <w:br/>
      </w:r>
      <w:r>
        <w:rPr>
          <w:b/>
          <w:color w:val="000000"/>
        </w:rPr>
        <w:t>на территории Республики Казахстан</w:t>
      </w:r>
    </w:p>
    <w:p w:rsidR="00F119B7" w:rsidRDefault="004A5C0D">
      <w:pPr>
        <w:spacing w:after="0"/>
      </w:pPr>
      <w:bookmarkStart w:id="13" w:name="z23"/>
      <w:bookmarkEnd w:id="12"/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3"/>
        <w:gridCol w:w="760"/>
        <w:gridCol w:w="616"/>
        <w:gridCol w:w="620"/>
        <w:gridCol w:w="984"/>
        <w:gridCol w:w="875"/>
        <w:gridCol w:w="1096"/>
        <w:gridCol w:w="1104"/>
        <w:gridCol w:w="988"/>
        <w:gridCol w:w="755"/>
        <w:gridCol w:w="866"/>
      </w:tblGrid>
      <w:tr w:rsidR="00F119B7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фикси-</w:t>
            </w:r>
            <w:r>
              <w:br/>
            </w:r>
            <w:r>
              <w:rPr>
                <w:color w:val="000000"/>
                <w:sz w:val="20"/>
              </w:rPr>
              <w:t>рован-</w:t>
            </w:r>
            <w:r>
              <w:br/>
            </w:r>
            <w:r>
              <w:rPr>
                <w:color w:val="000000"/>
                <w:sz w:val="20"/>
              </w:rPr>
              <w:t>ных</w:t>
            </w:r>
            <w:r>
              <w:br/>
            </w:r>
            <w:r>
              <w:rPr>
                <w:color w:val="000000"/>
                <w:sz w:val="20"/>
              </w:rPr>
              <w:t>акти-</w:t>
            </w:r>
            <w:r>
              <w:br/>
            </w:r>
            <w:r>
              <w:rPr>
                <w:color w:val="000000"/>
                <w:sz w:val="20"/>
              </w:rPr>
              <w:t>вов в</w:t>
            </w:r>
            <w:r>
              <w:br/>
            </w:r>
            <w:r>
              <w:rPr>
                <w:color w:val="000000"/>
                <w:sz w:val="20"/>
              </w:rPr>
              <w:t>соот-</w:t>
            </w:r>
            <w:r>
              <w:br/>
            </w:r>
            <w:r>
              <w:rPr>
                <w:color w:val="000000"/>
                <w:sz w:val="20"/>
              </w:rPr>
              <w:t>ветст-</w:t>
            </w:r>
            <w:r>
              <w:br/>
            </w:r>
            <w:r>
              <w:rPr>
                <w:color w:val="000000"/>
                <w:sz w:val="20"/>
              </w:rPr>
              <w:t>вии с</w:t>
            </w:r>
            <w:r>
              <w:br/>
            </w:r>
            <w:r>
              <w:rPr>
                <w:color w:val="000000"/>
                <w:sz w:val="20"/>
              </w:rPr>
              <w:t>ГК РК</w:t>
            </w:r>
            <w:r>
              <w:br/>
            </w:r>
            <w:r>
              <w:rPr>
                <w:color w:val="000000"/>
                <w:sz w:val="20"/>
              </w:rPr>
              <w:t>КОФ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ввода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груп-</w:t>
            </w:r>
            <w:r>
              <w:br/>
            </w:r>
            <w:r>
              <w:rPr>
                <w:color w:val="000000"/>
                <w:sz w:val="20"/>
              </w:rPr>
              <w:t>пы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Предель-</w:t>
            </w:r>
            <w:r>
              <w:br/>
            </w:r>
            <w:r>
              <w:rPr>
                <w:color w:val="000000"/>
                <w:sz w:val="20"/>
              </w:rPr>
              <w:t>ная</w:t>
            </w:r>
            <w:r>
              <w:br/>
            </w:r>
            <w:r>
              <w:rPr>
                <w:color w:val="000000"/>
                <w:sz w:val="20"/>
              </w:rPr>
              <w:t>норма</w:t>
            </w:r>
            <w:r>
              <w:br/>
            </w: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зацион-</w:t>
            </w:r>
            <w:r>
              <w:br/>
            </w:r>
            <w:r>
              <w:rPr>
                <w:color w:val="000000"/>
                <w:sz w:val="20"/>
              </w:rPr>
              <w:t>ных</w:t>
            </w:r>
            <w:r>
              <w:br/>
            </w:r>
            <w:r>
              <w:rPr>
                <w:color w:val="000000"/>
                <w:sz w:val="20"/>
              </w:rPr>
              <w:t>отчис-</w:t>
            </w:r>
            <w:r>
              <w:br/>
            </w:r>
            <w:r>
              <w:rPr>
                <w:color w:val="000000"/>
                <w:sz w:val="20"/>
              </w:rPr>
              <w:t>лении (%)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Приме-</w:t>
            </w:r>
            <w:r>
              <w:br/>
            </w:r>
            <w:r>
              <w:rPr>
                <w:color w:val="000000"/>
                <w:sz w:val="20"/>
              </w:rPr>
              <w:t>няемая</w:t>
            </w:r>
            <w:r>
              <w:br/>
            </w:r>
            <w:r>
              <w:rPr>
                <w:color w:val="000000"/>
                <w:sz w:val="20"/>
              </w:rPr>
              <w:t>норма</w:t>
            </w:r>
            <w:r>
              <w:br/>
            </w: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зацион-</w:t>
            </w:r>
            <w:r>
              <w:br/>
            </w:r>
            <w:r>
              <w:rPr>
                <w:color w:val="000000"/>
                <w:sz w:val="20"/>
              </w:rPr>
              <w:t>ных</w:t>
            </w:r>
            <w:r>
              <w:br/>
            </w:r>
            <w:r>
              <w:rPr>
                <w:color w:val="000000"/>
                <w:sz w:val="20"/>
              </w:rPr>
              <w:t>отчис-</w:t>
            </w:r>
            <w:r>
              <w:br/>
            </w:r>
            <w:r>
              <w:rPr>
                <w:color w:val="000000"/>
                <w:sz w:val="20"/>
              </w:rPr>
              <w:t>лений (%)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Двойная</w:t>
            </w:r>
            <w:r>
              <w:br/>
            </w:r>
            <w:r>
              <w:rPr>
                <w:color w:val="000000"/>
                <w:sz w:val="20"/>
              </w:rPr>
              <w:t>норма</w:t>
            </w:r>
            <w:r>
              <w:br/>
            </w: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зационных</w:t>
            </w:r>
            <w:r>
              <w:br/>
            </w:r>
            <w:r>
              <w:rPr>
                <w:color w:val="000000"/>
                <w:sz w:val="20"/>
              </w:rPr>
              <w:t>отчис-</w:t>
            </w:r>
            <w:r>
              <w:br/>
            </w:r>
            <w:r>
              <w:rPr>
                <w:color w:val="000000"/>
                <w:sz w:val="20"/>
              </w:rPr>
              <w:t>лений (%)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поступив-</w:t>
            </w:r>
            <w:r>
              <w:br/>
            </w:r>
            <w:r>
              <w:rPr>
                <w:color w:val="000000"/>
                <w:sz w:val="20"/>
              </w:rPr>
              <w:t>ших</w:t>
            </w:r>
            <w:r>
              <w:br/>
            </w:r>
            <w:r>
              <w:rPr>
                <w:color w:val="000000"/>
                <w:sz w:val="20"/>
              </w:rPr>
              <w:t>фикси-</w:t>
            </w:r>
            <w:r>
              <w:br/>
            </w:r>
            <w:r>
              <w:rPr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color w:val="000000"/>
                <w:sz w:val="20"/>
              </w:rPr>
              <w:t>активов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зацион-</w:t>
            </w:r>
            <w:r>
              <w:br/>
            </w:r>
            <w:r>
              <w:rPr>
                <w:color w:val="000000"/>
                <w:sz w:val="20"/>
              </w:rPr>
              <w:t>ные</w:t>
            </w:r>
            <w:r>
              <w:br/>
            </w:r>
            <w:r>
              <w:rPr>
                <w:color w:val="000000"/>
                <w:sz w:val="20"/>
              </w:rPr>
              <w:t>отчис-</w:t>
            </w:r>
            <w:r>
              <w:br/>
            </w:r>
            <w:r>
              <w:rPr>
                <w:color w:val="000000"/>
                <w:sz w:val="20"/>
              </w:rPr>
              <w:t>ления,</w:t>
            </w:r>
            <w:r>
              <w:br/>
            </w:r>
            <w:r>
              <w:rPr>
                <w:color w:val="000000"/>
                <w:sz w:val="20"/>
              </w:rPr>
              <w:t>подлежа-</w:t>
            </w:r>
            <w:r>
              <w:br/>
            </w:r>
            <w:r>
              <w:rPr>
                <w:color w:val="000000"/>
                <w:sz w:val="20"/>
              </w:rPr>
              <w:t>щие</w:t>
            </w:r>
            <w:r>
              <w:br/>
            </w:r>
            <w:r>
              <w:rPr>
                <w:color w:val="000000"/>
                <w:sz w:val="20"/>
              </w:rPr>
              <w:t>вычеты в</w:t>
            </w:r>
            <w:r>
              <w:br/>
            </w:r>
            <w:r>
              <w:rPr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color w:val="000000"/>
                <w:sz w:val="20"/>
              </w:rPr>
              <w:t>двойной</w:t>
            </w:r>
            <w:r>
              <w:br/>
            </w:r>
            <w:r>
              <w:rPr>
                <w:color w:val="000000"/>
                <w:sz w:val="20"/>
              </w:rPr>
              <w:t>нормы</w:t>
            </w:r>
            <w:r>
              <w:br/>
            </w:r>
            <w:r>
              <w:rPr>
                <w:color w:val="000000"/>
                <w:sz w:val="20"/>
              </w:rPr>
              <w:t>аморти-</w:t>
            </w:r>
            <w:r>
              <w:br/>
            </w:r>
            <w:r>
              <w:rPr>
                <w:color w:val="000000"/>
                <w:sz w:val="20"/>
              </w:rPr>
              <w:t>зации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Оста-</w:t>
            </w:r>
            <w:r>
              <w:br/>
            </w:r>
            <w:r>
              <w:rPr>
                <w:color w:val="000000"/>
                <w:sz w:val="20"/>
              </w:rPr>
              <w:t>точная</w:t>
            </w:r>
            <w:r>
              <w:br/>
            </w:r>
            <w:r>
              <w:rPr>
                <w:color w:val="000000"/>
                <w:sz w:val="20"/>
              </w:rPr>
              <w:t>стои-</w:t>
            </w:r>
            <w:r>
              <w:br/>
            </w:r>
            <w:r>
              <w:rPr>
                <w:color w:val="000000"/>
                <w:sz w:val="20"/>
              </w:rPr>
              <w:t>мость</w:t>
            </w:r>
            <w:r>
              <w:br/>
            </w:r>
            <w:r>
              <w:rPr>
                <w:color w:val="000000"/>
                <w:sz w:val="20"/>
              </w:rPr>
              <w:t>фикси-</w:t>
            </w:r>
            <w:r>
              <w:br/>
            </w:r>
            <w:r>
              <w:rPr>
                <w:color w:val="000000"/>
                <w:sz w:val="20"/>
              </w:rPr>
              <w:t>рован-</w:t>
            </w:r>
            <w:r>
              <w:br/>
            </w:r>
            <w:r>
              <w:rPr>
                <w:color w:val="000000"/>
                <w:sz w:val="20"/>
              </w:rPr>
              <w:t>ных</w:t>
            </w:r>
            <w:r>
              <w:br/>
            </w:r>
            <w:r>
              <w:rPr>
                <w:color w:val="000000"/>
                <w:sz w:val="20"/>
              </w:rPr>
              <w:t>акти-</w:t>
            </w:r>
            <w:r>
              <w:br/>
            </w:r>
            <w:r>
              <w:rPr>
                <w:color w:val="000000"/>
                <w:sz w:val="20"/>
              </w:rPr>
              <w:t>вов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выбытия</w:t>
            </w:r>
            <w:r>
              <w:br/>
            </w:r>
            <w:r>
              <w:rPr>
                <w:color w:val="000000"/>
                <w:sz w:val="20"/>
              </w:rPr>
              <w:t>фикси-</w:t>
            </w:r>
            <w:r>
              <w:br/>
            </w:r>
            <w:r>
              <w:rPr>
                <w:color w:val="000000"/>
                <w:sz w:val="20"/>
              </w:rPr>
              <w:t>рован-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актива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(Ф.И.О., </w:t>
      </w:r>
      <w:r>
        <w:rPr>
          <w:color w:val="000000"/>
          <w:sz w:val="20"/>
        </w:rPr>
        <w:t>подпись руководителя (налогоплательщика), печать)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(Ф.И.О., подпись главного бухгалтера)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(Ф.И.О., подпись лица, </w:t>
      </w:r>
      <w:r>
        <w:rPr>
          <w:color w:val="000000"/>
          <w:sz w:val="20"/>
        </w:rPr>
        <w:t>ответственного за составление налогового регистра)</w:t>
      </w:r>
      <w:r>
        <w:br/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(Дата составления налогового регистра)</w:t>
      </w:r>
    </w:p>
    <w:p w:rsidR="00F119B7" w:rsidRDefault="004A5C0D">
      <w:pPr>
        <w:spacing w:after="0"/>
        <w:jc w:val="right"/>
      </w:pPr>
      <w:bookmarkStart w:id="14" w:name="z24"/>
      <w:r>
        <w:rPr>
          <w:color w:val="000000"/>
          <w:sz w:val="20"/>
        </w:rPr>
        <w:t xml:space="preserve">  Утверждена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15" w:name="z25"/>
      <w:bookmarkEnd w:id="14"/>
      <w:r>
        <w:rPr>
          <w:color w:val="000000"/>
          <w:sz w:val="20"/>
        </w:rPr>
        <w:t>форма</w:t>
      </w:r>
    </w:p>
    <w:p w:rsidR="00F119B7" w:rsidRDefault="004A5C0D">
      <w:pPr>
        <w:spacing w:after="0"/>
      </w:pPr>
      <w:bookmarkStart w:id="16" w:name="z26"/>
      <w:bookmarkEnd w:id="15"/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Налоговый регистр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 производным финансовым инструментам</w:t>
      </w:r>
    </w:p>
    <w:bookmarkEnd w:id="16"/>
    <w:p w:rsidR="00F119B7" w:rsidRDefault="004A5C0D">
      <w:pPr>
        <w:spacing w:after="0"/>
      </w:pPr>
      <w:r>
        <w:rPr>
          <w:color w:val="FF0000"/>
          <w:sz w:val="20"/>
        </w:rPr>
        <w:lastRenderedPageBreak/>
        <w:t>      Сноска. Налоговый регистр в редакции постановления Правительства РК от 08.05.2013 № 458 (вводится в действие по истечении десяти календарных дней со дня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F119B7" w:rsidRDefault="004A5C0D">
      <w:pPr>
        <w:spacing w:after="0"/>
      </w:pPr>
      <w:r>
        <w:rPr>
          <w:color w:val="000000"/>
          <w:sz w:val="20"/>
        </w:rPr>
        <w:t xml:space="preserve">      1. ИИН/БИН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2. Ф.И.О. или наименование налогоплательщика __________________</w:t>
      </w:r>
      <w:r>
        <w:br/>
      </w:r>
      <w:r>
        <w:rPr>
          <w:color w:val="000000"/>
          <w:sz w:val="20"/>
        </w:rPr>
        <w:t>      3. Налоговый период: год ______________________________________</w:t>
      </w:r>
    </w:p>
    <w:p w:rsidR="00F119B7" w:rsidRDefault="004A5C0D">
      <w:pPr>
        <w:spacing w:after="0"/>
      </w:pPr>
      <w:bookmarkStart w:id="17" w:name="z27"/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Операции по производным финансовым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инструментам, за исключением свопа</w:t>
      </w:r>
    </w:p>
    <w:bookmarkEnd w:id="17"/>
    <w:p w:rsidR="00F119B7" w:rsidRDefault="004A5C0D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"/>
        <w:gridCol w:w="915"/>
        <w:gridCol w:w="842"/>
        <w:gridCol w:w="915"/>
        <w:gridCol w:w="988"/>
        <w:gridCol w:w="988"/>
        <w:gridCol w:w="697"/>
        <w:gridCol w:w="842"/>
        <w:gridCol w:w="915"/>
        <w:gridCol w:w="915"/>
        <w:gridCol w:w="770"/>
      </w:tblGrid>
      <w:tr w:rsidR="00F119B7">
        <w:trPr>
          <w:trHeight w:val="147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контрагента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  <w:r>
              <w:br/>
            </w:r>
            <w:r>
              <w:rPr>
                <w:color w:val="000000"/>
                <w:sz w:val="20"/>
              </w:rPr>
              <w:t>контрагента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color w:val="000000"/>
                <w:sz w:val="20"/>
              </w:rPr>
              <w:t xml:space="preserve">резидентства </w:t>
            </w:r>
            <w:r>
              <w:br/>
            </w:r>
            <w:r>
              <w:rPr>
                <w:color w:val="000000"/>
                <w:sz w:val="20"/>
              </w:rPr>
              <w:t>нерезидента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применяется)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color w:val="000000"/>
                <w:sz w:val="20"/>
              </w:rPr>
              <w:t>актива</w:t>
            </w:r>
            <w:r>
              <w:br/>
            </w:r>
            <w:r>
              <w:rPr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применяется)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открытия</w:t>
            </w:r>
            <w:r>
              <w:br/>
            </w:r>
            <w:r>
              <w:rPr>
                <w:color w:val="000000"/>
                <w:sz w:val="20"/>
              </w:rPr>
              <w:t>контракта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досрочного</w:t>
            </w:r>
            <w:r>
              <w:br/>
            </w:r>
            <w:r>
              <w:rPr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color w:val="000000"/>
                <w:sz w:val="20"/>
              </w:rPr>
              <w:t>контракта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color w:val="000000"/>
                <w:sz w:val="20"/>
              </w:rPr>
              <w:t>по</w:t>
            </w:r>
            <w:r>
              <w:br/>
            </w:r>
            <w:r>
              <w:rPr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color w:val="000000"/>
                <w:sz w:val="20"/>
              </w:rPr>
              <w:t>инструментам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</w:t>
            </w:r>
            <w:r>
              <w:br/>
            </w:r>
            <w:r>
              <w:rPr>
                <w:color w:val="000000"/>
                <w:sz w:val="20"/>
              </w:rPr>
              <w:t>по</w:t>
            </w:r>
            <w:r>
              <w:br/>
            </w:r>
            <w:r>
              <w:rPr>
                <w:color w:val="000000"/>
                <w:sz w:val="20"/>
              </w:rPr>
              <w:t>производным</w:t>
            </w:r>
            <w:r>
              <w:br/>
            </w:r>
            <w:r>
              <w:rPr>
                <w:color w:val="000000"/>
                <w:sz w:val="20"/>
              </w:rPr>
              <w:t>финансовым</w:t>
            </w:r>
            <w:r>
              <w:br/>
            </w:r>
            <w:r>
              <w:rPr>
                <w:color w:val="000000"/>
                <w:sz w:val="20"/>
              </w:rPr>
              <w:t>инструментам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color w:val="000000"/>
                <w:sz w:val="20"/>
              </w:rPr>
              <w:t>(тенге)</w:t>
            </w:r>
            <w:r>
              <w:br/>
            </w:r>
            <w:r>
              <w:rPr>
                <w:color w:val="000000"/>
                <w:sz w:val="20"/>
              </w:rPr>
              <w:t>(графа 9 -</w:t>
            </w:r>
            <w:r>
              <w:br/>
            </w:r>
            <w:r>
              <w:rPr>
                <w:color w:val="000000"/>
                <w:sz w:val="20"/>
              </w:rPr>
              <w:t>графа</w:t>
            </w:r>
            <w:r>
              <w:br/>
            </w:r>
            <w:r>
              <w:rPr>
                <w:color w:val="000000"/>
                <w:sz w:val="20"/>
              </w:rPr>
              <w:t>10)</w:t>
            </w:r>
          </w:p>
        </w:tc>
      </w:tr>
      <w:tr w:rsidR="00F119B7">
        <w:trPr>
          <w:trHeight w:val="21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119B7">
        <w:trPr>
          <w:trHeight w:val="225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225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18" w:name="z28"/>
      <w:r>
        <w:rPr>
          <w:color w:val="000000"/>
          <w:sz w:val="20"/>
        </w:rPr>
        <w:t>                            </w:t>
      </w:r>
      <w:r>
        <w:rPr>
          <w:b/>
          <w:color w:val="000000"/>
          <w:sz w:val="20"/>
        </w:rPr>
        <w:t>Операции по свопу</w:t>
      </w:r>
    </w:p>
    <w:bookmarkEnd w:id="18"/>
    <w:p w:rsidR="00F119B7" w:rsidRDefault="004A5C0D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8"/>
        <w:gridCol w:w="1172"/>
        <w:gridCol w:w="1078"/>
        <w:gridCol w:w="1172"/>
        <w:gridCol w:w="1266"/>
        <w:gridCol w:w="1266"/>
        <w:gridCol w:w="1078"/>
        <w:gridCol w:w="703"/>
        <w:gridCol w:w="984"/>
      </w:tblGrid>
      <w:tr w:rsidR="00F119B7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контрагента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ИИН/БИН</w:t>
            </w:r>
            <w:r>
              <w:br/>
            </w:r>
            <w:r>
              <w:rPr>
                <w:color w:val="000000"/>
                <w:sz w:val="20"/>
              </w:rPr>
              <w:t>контрагента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color w:val="000000"/>
                <w:sz w:val="20"/>
              </w:rPr>
              <w:t>в стране</w:t>
            </w:r>
            <w:r>
              <w:br/>
            </w:r>
            <w:r>
              <w:rPr>
                <w:color w:val="000000"/>
                <w:sz w:val="20"/>
              </w:rPr>
              <w:t>резидентства</w:t>
            </w:r>
            <w:r>
              <w:br/>
            </w:r>
            <w:r>
              <w:rPr>
                <w:color w:val="000000"/>
                <w:sz w:val="20"/>
              </w:rPr>
              <w:t>нерезидента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хеджирование</w:t>
            </w:r>
            <w:r>
              <w:br/>
            </w:r>
            <w:r>
              <w:rPr>
                <w:color w:val="000000"/>
                <w:sz w:val="20"/>
              </w:rPr>
              <w:t>(применяется/</w:t>
            </w:r>
            <w:r>
              <w:br/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применяется)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поставка</w:t>
            </w:r>
            <w:r>
              <w:br/>
            </w:r>
            <w:r>
              <w:rPr>
                <w:color w:val="000000"/>
                <w:sz w:val="20"/>
              </w:rPr>
              <w:t>базового</w:t>
            </w:r>
            <w:r>
              <w:br/>
            </w:r>
            <w:r>
              <w:rPr>
                <w:color w:val="000000"/>
                <w:sz w:val="20"/>
              </w:rPr>
              <w:t>актива</w:t>
            </w:r>
            <w:r>
              <w:br/>
            </w:r>
            <w:r>
              <w:rPr>
                <w:color w:val="000000"/>
                <w:sz w:val="20"/>
              </w:rPr>
              <w:t>(прим</w:t>
            </w:r>
            <w:r>
              <w:rPr>
                <w:color w:val="000000"/>
                <w:sz w:val="20"/>
              </w:rPr>
              <w:t>еняется/</w:t>
            </w:r>
            <w:r>
              <w:br/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применяется)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</w:t>
            </w:r>
            <w:r>
              <w:br/>
            </w:r>
            <w:r>
              <w:rPr>
                <w:color w:val="000000"/>
                <w:sz w:val="20"/>
              </w:rPr>
              <w:t>по свопу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color w:val="000000"/>
                <w:sz w:val="20"/>
              </w:rPr>
              <w:t>(тенге)</w:t>
            </w:r>
            <w:r>
              <w:br/>
            </w:r>
            <w:r>
              <w:rPr>
                <w:color w:val="000000"/>
                <w:sz w:val="20"/>
              </w:rPr>
              <w:t>(графа 7 -</w:t>
            </w:r>
            <w:r>
              <w:br/>
            </w:r>
            <w:r>
              <w:rPr>
                <w:color w:val="000000"/>
                <w:sz w:val="20"/>
              </w:rPr>
              <w:t>графа 8)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(строка заполняется только по итогу формы):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 (Ф.И.О., подпись руководителя (налогоплательщика), печать)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  (Ф.И.О., подпись главного бухгалтера)</w:t>
      </w:r>
      <w:r>
        <w:br/>
      </w:r>
      <w:r>
        <w:rPr>
          <w:color w:val="000000"/>
          <w:sz w:val="20"/>
        </w:rPr>
        <w:t>      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       (Ф.И.О., подпись лица, ответственного за составление</w:t>
      </w:r>
      <w:r>
        <w:br/>
      </w:r>
      <w:r>
        <w:rPr>
          <w:color w:val="000000"/>
          <w:sz w:val="20"/>
        </w:rPr>
        <w:t>                   налогового регистра)</w:t>
      </w:r>
      <w:r>
        <w:br/>
      </w:r>
      <w:r>
        <w:rPr>
          <w:color w:val="000000"/>
          <w:sz w:val="20"/>
        </w:rPr>
        <w:lastRenderedPageBreak/>
        <w:t>      _______________________________________</w:t>
      </w:r>
      <w:r>
        <w:br/>
      </w:r>
      <w:r>
        <w:rPr>
          <w:color w:val="000000"/>
          <w:sz w:val="20"/>
        </w:rPr>
        <w:t>       (дата составления налогового регистра)</w:t>
      </w:r>
    </w:p>
    <w:p w:rsidR="00F119B7" w:rsidRDefault="004A5C0D">
      <w:pPr>
        <w:spacing w:after="0"/>
        <w:jc w:val="right"/>
      </w:pPr>
      <w:bookmarkStart w:id="19" w:name="z31"/>
      <w:r>
        <w:rPr>
          <w:color w:val="000000"/>
          <w:sz w:val="20"/>
        </w:rPr>
        <w:t xml:space="preserve">  Утв</w:t>
      </w:r>
      <w:r>
        <w:rPr>
          <w:color w:val="000000"/>
          <w:sz w:val="20"/>
        </w:rPr>
        <w:t xml:space="preserve">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20" w:name="z32"/>
      <w:bookmarkEnd w:id="19"/>
      <w:r>
        <w:rPr>
          <w:color w:val="000000"/>
          <w:sz w:val="20"/>
        </w:rPr>
        <w:t>форма</w:t>
      </w:r>
    </w:p>
    <w:p w:rsidR="00F119B7" w:rsidRDefault="004A5C0D">
      <w:pPr>
        <w:spacing w:after="0"/>
      </w:pPr>
      <w:bookmarkStart w:id="21" w:name="z33"/>
      <w:bookmarkEnd w:id="20"/>
      <w:r>
        <w:rPr>
          <w:b/>
          <w:color w:val="000000"/>
        </w:rPr>
        <w:t xml:space="preserve">   Налоговый регистр</w:t>
      </w:r>
      <w:r>
        <w:br/>
      </w:r>
      <w:r>
        <w:rPr>
          <w:b/>
          <w:color w:val="000000"/>
        </w:rPr>
        <w:t>по суммам управленческих и общеадминистративных расходов</w:t>
      </w:r>
      <w:r>
        <w:br/>
      </w:r>
      <w:r>
        <w:rPr>
          <w:b/>
          <w:color w:val="000000"/>
        </w:rPr>
        <w:t>юридического лица-нерезидента, отнесенным на вычеты</w:t>
      </w:r>
      <w:r>
        <w:br/>
      </w:r>
      <w:r>
        <w:rPr>
          <w:b/>
          <w:color w:val="000000"/>
        </w:rPr>
        <w:t>его постоянным учре</w:t>
      </w:r>
      <w:r>
        <w:rPr>
          <w:b/>
          <w:color w:val="000000"/>
        </w:rPr>
        <w:t>ждением в Республике Казахстан</w:t>
      </w:r>
    </w:p>
    <w:bookmarkEnd w:id="21"/>
    <w:p w:rsidR="00F119B7" w:rsidRDefault="004A5C0D">
      <w:pPr>
        <w:spacing w:after="0"/>
      </w:pPr>
      <w:r>
        <w:rPr>
          <w:color w:val="FF0000"/>
          <w:sz w:val="20"/>
        </w:rPr>
        <w:t>      Сноска. Налоговый регистр с изменением, внесенным постановлением Правительства РК от 08.05.2013 № 458 (вводится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</w:pPr>
      <w:r>
        <w:rPr>
          <w:color w:val="000000"/>
          <w:sz w:val="20"/>
        </w:rPr>
        <w:t xml:space="preserve">1. </w:t>
      </w:r>
      <w:r>
        <w:rPr>
          <w:color w:val="FF0000"/>
          <w:sz w:val="20"/>
        </w:rPr>
        <w:t>Исключен пос</w:t>
      </w:r>
      <w:r>
        <w:rPr>
          <w:color w:val="FF0000"/>
          <w:sz w:val="20"/>
        </w:rPr>
        <w:t xml:space="preserve">тановлением Правительства РК от 08.05.2013 </w:t>
      </w:r>
      <w:r>
        <w:rPr>
          <w:color w:val="000000"/>
          <w:sz w:val="20"/>
        </w:rPr>
        <w:t>№ 458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       _ _ _ _ _ _ _ _ _ _ _ _</w:t>
      </w:r>
      <w:r>
        <w:br/>
      </w:r>
      <w:r>
        <w:rPr>
          <w:color w:val="000000"/>
          <w:sz w:val="20"/>
        </w:rPr>
        <w:t>2. ИИН/БИН |_|_|_|_|_|_|_|_|_|_|_|_|</w:t>
      </w:r>
    </w:p>
    <w:p w:rsidR="00F119B7" w:rsidRDefault="004A5C0D">
      <w:pPr>
        <w:spacing w:after="0"/>
      </w:pPr>
      <w:r>
        <w:rPr>
          <w:color w:val="000000"/>
          <w:sz w:val="20"/>
        </w:rPr>
        <w:t>3. Наименование налогоплательщик</w:t>
      </w:r>
      <w:r>
        <w:rPr>
          <w:color w:val="000000"/>
          <w:sz w:val="20"/>
        </w:rPr>
        <w:t>а ___________________________________</w:t>
      </w:r>
    </w:p>
    <w:p w:rsidR="00F119B7" w:rsidRDefault="004A5C0D">
      <w:pPr>
        <w:spacing w:after="0"/>
      </w:pPr>
      <w:r>
        <w:rPr>
          <w:color w:val="000000"/>
          <w:sz w:val="20"/>
        </w:rPr>
        <w:t>4. Налоговый период: год ________________</w:t>
      </w:r>
    </w:p>
    <w:p w:rsidR="00F119B7" w:rsidRDefault="004A5C0D">
      <w:pPr>
        <w:spacing w:after="0"/>
      </w:pPr>
      <w:bookmarkStart w:id="22" w:name="z34"/>
      <w:r>
        <w:rPr>
          <w:b/>
          <w:color w:val="000000"/>
        </w:rPr>
        <w:t xml:space="preserve">   Данные финансовой отчетности юридического лица-нерезидента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5"/>
        <w:gridCol w:w="752"/>
        <w:gridCol w:w="1332"/>
        <w:gridCol w:w="1184"/>
        <w:gridCol w:w="1707"/>
        <w:gridCol w:w="1258"/>
        <w:gridCol w:w="2409"/>
      </w:tblGrid>
      <w:tr w:rsidR="00F119B7">
        <w:trPr>
          <w:trHeight w:val="825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валюты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</w:t>
            </w:r>
            <w:r>
              <w:br/>
            </w: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совокупного</w:t>
            </w:r>
            <w:r>
              <w:br/>
            </w:r>
            <w:r>
              <w:rPr>
                <w:color w:val="000000"/>
                <w:sz w:val="20"/>
              </w:rPr>
              <w:t>годового</w:t>
            </w:r>
            <w:r>
              <w:br/>
            </w:r>
            <w:r>
              <w:rPr>
                <w:color w:val="000000"/>
                <w:sz w:val="20"/>
              </w:rPr>
              <w:t>дохода в</w:t>
            </w:r>
            <w:r>
              <w:br/>
            </w:r>
            <w:r>
              <w:rPr>
                <w:color w:val="000000"/>
                <w:sz w:val="20"/>
              </w:rPr>
              <w:t>целом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color w:val="000000"/>
                <w:sz w:val="20"/>
              </w:rPr>
              <w:t>оплате труда</w:t>
            </w:r>
            <w:r>
              <w:br/>
            </w:r>
            <w:r>
              <w:rPr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целом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color w:val="000000"/>
                <w:sz w:val="20"/>
              </w:rPr>
              <w:t>(текущая)</w:t>
            </w:r>
            <w:r>
              <w:br/>
            </w: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color w:val="000000"/>
                <w:sz w:val="20"/>
              </w:rPr>
              <w:t>средств в</w:t>
            </w:r>
            <w:r>
              <w:br/>
            </w:r>
            <w:r>
              <w:rPr>
                <w:color w:val="000000"/>
                <w:sz w:val="20"/>
              </w:rPr>
              <w:t>целом</w:t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  <w:r>
              <w:br/>
            </w:r>
            <w:r>
              <w:rPr>
                <w:color w:val="000000"/>
                <w:sz w:val="20"/>
              </w:rPr>
              <w:t>в целом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color w:val="000000"/>
                <w:sz w:val="20"/>
              </w:rPr>
              <w:t>расходов, в том</w:t>
            </w:r>
            <w:r>
              <w:br/>
            </w:r>
            <w:r>
              <w:rPr>
                <w:color w:val="000000"/>
                <w:sz w:val="20"/>
              </w:rPr>
              <w:t>числе</w:t>
            </w:r>
            <w:r>
              <w:br/>
            </w:r>
            <w:r>
              <w:rPr>
                <w:color w:val="000000"/>
                <w:sz w:val="20"/>
              </w:rPr>
              <w:t>управленческие и</w:t>
            </w:r>
            <w:r>
              <w:br/>
            </w:r>
            <w:r>
              <w:rPr>
                <w:color w:val="000000"/>
                <w:sz w:val="20"/>
              </w:rPr>
              <w:t>общеадминистративные</w:t>
            </w:r>
            <w:r>
              <w:br/>
            </w:r>
            <w:r>
              <w:rPr>
                <w:color w:val="000000"/>
                <w:sz w:val="20"/>
              </w:rPr>
              <w:t>расходы</w:t>
            </w:r>
          </w:p>
        </w:tc>
      </w:tr>
      <w:tr w:rsidR="00F119B7">
        <w:trPr>
          <w:trHeight w:val="255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119B7">
        <w:trPr>
          <w:trHeight w:val="255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KZT</w:t>
            </w:r>
          </w:p>
        </w:tc>
        <w:tc>
          <w:tcPr>
            <w:tcW w:w="1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3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23" w:name="z35"/>
      <w:r>
        <w:rPr>
          <w:b/>
          <w:color w:val="000000"/>
        </w:rPr>
        <w:t xml:space="preserve">   </w:t>
      </w:r>
      <w:r>
        <w:rPr>
          <w:b/>
          <w:color w:val="000000"/>
        </w:rPr>
        <w:t>Данные финансовой отчетности постоянного учреждения</w:t>
      </w:r>
      <w:r>
        <w:br/>
      </w:r>
      <w:r>
        <w:rPr>
          <w:b/>
          <w:color w:val="000000"/>
        </w:rPr>
        <w:t>юридического лица-нерезидента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6"/>
        <w:gridCol w:w="755"/>
        <w:gridCol w:w="1627"/>
        <w:gridCol w:w="1370"/>
        <w:gridCol w:w="1708"/>
        <w:gridCol w:w="1362"/>
        <w:gridCol w:w="1819"/>
      </w:tblGrid>
      <w:tr w:rsidR="00F119B7">
        <w:trPr>
          <w:trHeight w:val="825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валюты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совокупного</w:t>
            </w:r>
            <w:r>
              <w:br/>
            </w:r>
            <w:r>
              <w:rPr>
                <w:color w:val="000000"/>
                <w:sz w:val="20"/>
              </w:rPr>
              <w:t>годового</w:t>
            </w:r>
            <w:r>
              <w:br/>
            </w:r>
            <w:r>
              <w:rPr>
                <w:color w:val="000000"/>
                <w:sz w:val="20"/>
              </w:rPr>
              <w:t>дохода,</w:t>
            </w:r>
            <w:r>
              <w:br/>
            </w:r>
            <w:r>
              <w:rPr>
                <w:color w:val="000000"/>
                <w:sz w:val="20"/>
              </w:rPr>
              <w:t>полученного</w:t>
            </w:r>
            <w:r>
              <w:br/>
            </w:r>
            <w:r>
              <w:rPr>
                <w:color w:val="000000"/>
                <w:sz w:val="20"/>
              </w:rPr>
              <w:t>юридическим</w:t>
            </w:r>
            <w:r>
              <w:br/>
            </w:r>
            <w:r>
              <w:rPr>
                <w:color w:val="000000"/>
                <w:sz w:val="20"/>
              </w:rPr>
              <w:t>лицом-</w:t>
            </w:r>
            <w:r>
              <w:br/>
            </w:r>
            <w:r>
              <w:rPr>
                <w:color w:val="000000"/>
                <w:sz w:val="20"/>
              </w:rPr>
              <w:t>нерезидентом</w:t>
            </w:r>
            <w:r>
              <w:br/>
            </w:r>
            <w:r>
              <w:rPr>
                <w:color w:val="000000"/>
                <w:sz w:val="20"/>
              </w:rPr>
              <w:t>от</w:t>
            </w:r>
            <w:r>
              <w:br/>
            </w:r>
            <w:r>
              <w:rPr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че</w:t>
            </w:r>
            <w:r>
              <w:rPr>
                <w:color w:val="000000"/>
                <w:sz w:val="20"/>
              </w:rPr>
              <w:t>рез</w:t>
            </w:r>
            <w:r>
              <w:br/>
            </w:r>
            <w:r>
              <w:rPr>
                <w:color w:val="000000"/>
                <w:sz w:val="20"/>
              </w:rPr>
              <w:t>постоянное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учреждение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Общая сумма</w:t>
            </w:r>
            <w:r>
              <w:br/>
            </w:r>
            <w:r>
              <w:rPr>
                <w:color w:val="000000"/>
                <w:sz w:val="20"/>
              </w:rPr>
              <w:t>расходов по</w:t>
            </w:r>
            <w:r>
              <w:br/>
            </w:r>
            <w:r>
              <w:rPr>
                <w:color w:val="000000"/>
                <w:sz w:val="20"/>
              </w:rPr>
              <w:t>оплате</w:t>
            </w:r>
            <w:r>
              <w:br/>
            </w:r>
            <w:r>
              <w:rPr>
                <w:color w:val="000000"/>
                <w:sz w:val="20"/>
              </w:rPr>
              <w:t>труда</w:t>
            </w:r>
            <w:r>
              <w:br/>
            </w:r>
            <w:r>
              <w:rPr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color w:val="000000"/>
                <w:sz w:val="20"/>
              </w:rPr>
              <w:t>учреждения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color w:val="000000"/>
                <w:sz w:val="20"/>
              </w:rPr>
              <w:t>(текущая)</w:t>
            </w:r>
            <w:r>
              <w:br/>
            </w: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  <w:r>
              <w:br/>
            </w:r>
            <w:r>
              <w:rPr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color w:val="000000"/>
                <w:sz w:val="20"/>
              </w:rPr>
              <w:t>учреждения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  <w:r>
              <w:br/>
            </w:r>
            <w:r>
              <w:rPr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color w:val="000000"/>
                <w:sz w:val="20"/>
              </w:rPr>
              <w:t>учреждения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color w:val="000000"/>
                <w:sz w:val="20"/>
              </w:rPr>
              <w:t xml:space="preserve">расходов, в </w:t>
            </w:r>
            <w:r>
              <w:rPr>
                <w:color w:val="000000"/>
                <w:sz w:val="20"/>
              </w:rPr>
              <w:t>том</w:t>
            </w:r>
            <w:r>
              <w:br/>
            </w:r>
            <w:r>
              <w:rPr>
                <w:color w:val="000000"/>
                <w:sz w:val="20"/>
              </w:rPr>
              <w:t>числе</w:t>
            </w:r>
            <w:r>
              <w:br/>
            </w:r>
            <w:r>
              <w:rPr>
                <w:color w:val="000000"/>
                <w:sz w:val="20"/>
              </w:rPr>
              <w:t>управленческие и</w:t>
            </w:r>
            <w:r>
              <w:br/>
            </w:r>
            <w:r>
              <w:rPr>
                <w:color w:val="000000"/>
                <w:sz w:val="20"/>
              </w:rPr>
              <w:t>общеадминист-</w:t>
            </w:r>
            <w:r>
              <w:br/>
            </w:r>
            <w:r>
              <w:rPr>
                <w:color w:val="000000"/>
                <w:sz w:val="20"/>
              </w:rPr>
              <w:t>ративные расходы,</w:t>
            </w:r>
            <w:r>
              <w:br/>
            </w:r>
            <w:r>
              <w:rPr>
                <w:color w:val="000000"/>
                <w:sz w:val="20"/>
              </w:rPr>
              <w:t>относимые на</w:t>
            </w:r>
            <w:r>
              <w:br/>
            </w:r>
            <w:r>
              <w:rPr>
                <w:color w:val="000000"/>
                <w:sz w:val="20"/>
              </w:rPr>
              <w:t>вычеты постоянному</w:t>
            </w:r>
            <w:r>
              <w:br/>
            </w:r>
            <w:r>
              <w:rPr>
                <w:color w:val="000000"/>
                <w:sz w:val="20"/>
              </w:rPr>
              <w:t xml:space="preserve">учреждению </w:t>
            </w:r>
          </w:p>
        </w:tc>
      </w:tr>
      <w:tr w:rsidR="00F119B7">
        <w:trPr>
          <w:trHeight w:val="255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119B7">
        <w:trPr>
          <w:trHeight w:val="255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KZT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24" w:name="z36"/>
      <w:r>
        <w:rPr>
          <w:b/>
          <w:color w:val="000000"/>
        </w:rPr>
        <w:t xml:space="preserve">   Постатейная расшифровка общей суммы управленческих и</w:t>
      </w:r>
      <w:r>
        <w:br/>
      </w:r>
      <w:r>
        <w:rPr>
          <w:b/>
          <w:color w:val="000000"/>
        </w:rPr>
        <w:t>общеадминистративных расходов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6"/>
        <w:gridCol w:w="2699"/>
        <w:gridCol w:w="1542"/>
        <w:gridCol w:w="1405"/>
        <w:gridCol w:w="1528"/>
        <w:gridCol w:w="1447"/>
      </w:tblGrid>
      <w:tr w:rsidR="00F119B7">
        <w:trPr>
          <w:trHeight w:val="30"/>
          <w:tblCellSpacing w:w="0" w:type="auto"/>
        </w:trPr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0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статей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color w:val="000000"/>
                <w:sz w:val="20"/>
              </w:rPr>
              <w:t>юридического лица-</w:t>
            </w:r>
            <w:r>
              <w:br/>
            </w:r>
            <w:r>
              <w:rPr>
                <w:color w:val="000000"/>
                <w:sz w:val="20"/>
              </w:rPr>
              <w:t>нерезидента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color w:val="000000"/>
                <w:sz w:val="20"/>
              </w:rPr>
              <w:t>постоянного учреждения</w:t>
            </w:r>
          </w:p>
        </w:tc>
      </w:tr>
      <w:tr w:rsidR="00F119B7">
        <w:trPr>
          <w:trHeight w:val="6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color w:val="000000"/>
                <w:sz w:val="20"/>
              </w:rPr>
              <w:t>валюте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color w:val="000000"/>
                <w:sz w:val="20"/>
              </w:rPr>
              <w:t>валюте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color w:val="000000"/>
                <w:sz w:val="20"/>
              </w:rPr>
              <w:t>валюте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color w:val="000000"/>
                <w:sz w:val="20"/>
              </w:rPr>
              <w:t>валюте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 труда</w:t>
            </w:r>
            <w:r>
              <w:br/>
            </w:r>
            <w:r>
              <w:rPr>
                <w:color w:val="000000"/>
                <w:sz w:val="20"/>
              </w:rPr>
              <w:t>работников, относящихся к</w:t>
            </w:r>
            <w:r>
              <w:br/>
            </w:r>
            <w:r>
              <w:rPr>
                <w:color w:val="000000"/>
                <w:sz w:val="20"/>
              </w:rPr>
              <w:t>административному персоналу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color w:val="000000"/>
                <w:sz w:val="20"/>
              </w:rPr>
              <w:t>административного аппарата</w:t>
            </w:r>
            <w:r>
              <w:br/>
            </w:r>
            <w:r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содержание и</w:t>
            </w:r>
            <w:r>
              <w:br/>
            </w:r>
            <w:r>
              <w:rPr>
                <w:color w:val="000000"/>
                <w:sz w:val="20"/>
              </w:rPr>
              <w:t>обслуживание технических</w:t>
            </w:r>
            <w:r>
              <w:br/>
            </w:r>
            <w:r>
              <w:rPr>
                <w:color w:val="000000"/>
                <w:sz w:val="20"/>
              </w:rPr>
              <w:t>средств управления, узлов</w:t>
            </w:r>
            <w:r>
              <w:br/>
            </w:r>
            <w:r>
              <w:rPr>
                <w:color w:val="000000"/>
                <w:sz w:val="20"/>
              </w:rPr>
              <w:t>связи, средств сигнализации и</w:t>
            </w:r>
            <w:r>
              <w:br/>
            </w:r>
            <w:r>
              <w:rPr>
                <w:color w:val="000000"/>
                <w:sz w:val="20"/>
              </w:rPr>
              <w:t>других технических средств</w:t>
            </w:r>
            <w:r>
              <w:br/>
            </w:r>
            <w:r>
              <w:rPr>
                <w:color w:val="000000"/>
                <w:sz w:val="20"/>
              </w:rPr>
              <w:t>управления, не</w:t>
            </w:r>
            <w:r>
              <w:rPr>
                <w:color w:val="000000"/>
                <w:sz w:val="20"/>
              </w:rPr>
              <w:t xml:space="preserve"> относящихся к</w:t>
            </w:r>
            <w:r>
              <w:br/>
            </w:r>
            <w:r>
              <w:rPr>
                <w:color w:val="000000"/>
                <w:sz w:val="20"/>
              </w:rPr>
              <w:t>производству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амортизацию</w:t>
            </w:r>
            <w:r>
              <w:br/>
            </w:r>
            <w:r>
              <w:rPr>
                <w:color w:val="000000"/>
                <w:sz w:val="20"/>
              </w:rPr>
              <w:t>основных средств</w:t>
            </w:r>
            <w:r>
              <w:br/>
            </w:r>
            <w:r>
              <w:rPr>
                <w:color w:val="000000"/>
                <w:sz w:val="20"/>
              </w:rPr>
              <w:t>общехозяйственного назначения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 услуг банка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Командировочные расходы</w:t>
            </w:r>
            <w:r>
              <w:br/>
            </w:r>
            <w:r>
              <w:rPr>
                <w:color w:val="000000"/>
                <w:sz w:val="20"/>
              </w:rPr>
              <w:t>административного персонала</w:t>
            </w:r>
            <w:r>
              <w:br/>
            </w:r>
            <w:r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Расходы на оплату </w:t>
            </w:r>
            <w:r>
              <w:rPr>
                <w:color w:val="000000"/>
                <w:sz w:val="20"/>
              </w:rPr>
              <w:t>услуг связи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по аренде основных</w:t>
            </w:r>
            <w:r>
              <w:br/>
            </w:r>
            <w:r>
              <w:rPr>
                <w:color w:val="000000"/>
                <w:sz w:val="20"/>
              </w:rPr>
              <w:t>средств общехозяйственного</w:t>
            </w:r>
            <w:r>
              <w:br/>
            </w:r>
            <w:r>
              <w:rPr>
                <w:color w:val="000000"/>
                <w:sz w:val="20"/>
              </w:rPr>
              <w:t>назначения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color w:val="000000"/>
                <w:sz w:val="20"/>
              </w:rPr>
              <w:t>коммунальных услуг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color w:val="000000"/>
                <w:sz w:val="20"/>
              </w:rPr>
              <w:t>канцелярских товаров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Налоги, сборы и </w:t>
            </w:r>
            <w:r>
              <w:rPr>
                <w:color w:val="000000"/>
                <w:sz w:val="20"/>
              </w:rPr>
              <w:t>отчисления с</w:t>
            </w:r>
            <w:r>
              <w:br/>
            </w:r>
            <w:r>
              <w:rPr>
                <w:color w:val="000000"/>
                <w:sz w:val="20"/>
              </w:rPr>
              <w:t>имущества, недвижимости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color w:val="000000"/>
                <w:sz w:val="20"/>
              </w:rPr>
              <w:t>консультационных услуг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 аудиторских</w:t>
            </w:r>
            <w:r>
              <w:br/>
            </w:r>
            <w:r>
              <w:rPr>
                <w:color w:val="000000"/>
                <w:sz w:val="20"/>
              </w:rPr>
              <w:t>услуг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оплату</w:t>
            </w:r>
            <w:r>
              <w:br/>
            </w:r>
            <w:r>
              <w:rPr>
                <w:color w:val="000000"/>
                <w:sz w:val="20"/>
              </w:rPr>
              <w:t>информационных услуг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охрану труда</w:t>
            </w:r>
            <w:r>
              <w:br/>
            </w:r>
            <w:r>
              <w:rPr>
                <w:color w:val="000000"/>
                <w:sz w:val="20"/>
              </w:rPr>
              <w:t>работников, расходы на охрану</w:t>
            </w:r>
            <w:r>
              <w:br/>
            </w:r>
            <w:r>
              <w:rPr>
                <w:color w:val="000000"/>
                <w:sz w:val="20"/>
              </w:rPr>
              <w:t>субъекта, противопожарную</w:t>
            </w:r>
            <w:r>
              <w:br/>
            </w:r>
            <w:r>
              <w:rPr>
                <w:color w:val="000000"/>
                <w:sz w:val="20"/>
              </w:rPr>
              <w:t>охрану и другие расходы</w:t>
            </w:r>
            <w:r>
              <w:br/>
            </w:r>
            <w:r>
              <w:rPr>
                <w:color w:val="000000"/>
                <w:sz w:val="20"/>
              </w:rPr>
              <w:t>общехозяйственного характера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Прочие: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(строка заполняется только</w:t>
            </w:r>
            <w:r>
              <w:br/>
            </w:r>
            <w:r>
              <w:rPr>
                <w:color w:val="000000"/>
                <w:sz w:val="20"/>
              </w:rPr>
              <w:t>по итогу формы)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(Ф.И.О., подпись руководителя (налогоплательщика), печать)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(Ф.И.О., подпись главного бухгалтера)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(Ф.И.О., подпись ли</w:t>
      </w:r>
      <w:r>
        <w:rPr>
          <w:color w:val="000000"/>
          <w:sz w:val="20"/>
        </w:rPr>
        <w:t>ца, ответственного за составление налогового регистра)</w:t>
      </w:r>
      <w:r>
        <w:br/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(Дата составления налогового регистра)</w:t>
      </w:r>
    </w:p>
    <w:p w:rsidR="00F119B7" w:rsidRDefault="004A5C0D">
      <w:pPr>
        <w:spacing w:after="0"/>
        <w:jc w:val="right"/>
      </w:pPr>
      <w:bookmarkStart w:id="25" w:name="z37"/>
      <w:r>
        <w:rPr>
          <w:color w:val="000000"/>
          <w:sz w:val="20"/>
        </w:rPr>
        <w:t xml:space="preserve">  Утверждена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26" w:name="z38"/>
      <w:bookmarkEnd w:id="25"/>
      <w:r>
        <w:rPr>
          <w:color w:val="000000"/>
          <w:sz w:val="20"/>
        </w:rPr>
        <w:lastRenderedPageBreak/>
        <w:t>форма</w:t>
      </w:r>
    </w:p>
    <w:p w:rsidR="00F119B7" w:rsidRDefault="004A5C0D">
      <w:pPr>
        <w:spacing w:after="0"/>
      </w:pPr>
      <w:bookmarkStart w:id="27" w:name="z39"/>
      <w:bookmarkEnd w:id="26"/>
      <w:r>
        <w:rPr>
          <w:b/>
          <w:color w:val="000000"/>
        </w:rPr>
        <w:t xml:space="preserve">   </w:t>
      </w:r>
      <w:r>
        <w:rPr>
          <w:b/>
          <w:color w:val="000000"/>
        </w:rPr>
        <w:t>Налоговый регистр</w:t>
      </w:r>
      <w:r>
        <w:br/>
      </w:r>
      <w:r>
        <w:rPr>
          <w:b/>
          <w:color w:val="000000"/>
        </w:rPr>
        <w:t>по товарам, приобретенным налогоплательщиками, осуществляющими</w:t>
      </w:r>
      <w:r>
        <w:br/>
      </w:r>
      <w:r>
        <w:rPr>
          <w:b/>
          <w:color w:val="000000"/>
        </w:rPr>
        <w:t>реализацию указанных товаров в торговых объектах,</w:t>
      </w:r>
      <w:r>
        <w:br/>
      </w:r>
      <w:r>
        <w:rPr>
          <w:b/>
          <w:color w:val="000000"/>
        </w:rPr>
        <w:t>в том числе на торговых рынках</w:t>
      </w:r>
    </w:p>
    <w:bookmarkEnd w:id="27"/>
    <w:p w:rsidR="00F119B7" w:rsidRDefault="004A5C0D">
      <w:pPr>
        <w:spacing w:after="0"/>
      </w:pPr>
      <w:r>
        <w:rPr>
          <w:color w:val="FF0000"/>
          <w:sz w:val="20"/>
        </w:rPr>
        <w:t>      Сноска. Налоговый регистр исключен постановлением Правительства РК от 08.05.2013 № 458 (</w:t>
      </w:r>
      <w:r>
        <w:rPr>
          <w:color w:val="FF0000"/>
          <w:sz w:val="20"/>
        </w:rPr>
        <w:t>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  <w:jc w:val="right"/>
      </w:pPr>
      <w:bookmarkStart w:id="28" w:name="z29"/>
      <w:r>
        <w:rPr>
          <w:color w:val="000000"/>
          <w:sz w:val="20"/>
        </w:rPr>
        <w:t xml:space="preserve">  Утверждена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29" w:name="z30"/>
      <w:bookmarkEnd w:id="28"/>
      <w:r>
        <w:rPr>
          <w:color w:val="000000"/>
          <w:sz w:val="20"/>
        </w:rPr>
        <w:t xml:space="preserve">  форма      </w:t>
      </w:r>
    </w:p>
    <w:p w:rsidR="00F119B7" w:rsidRDefault="004A5C0D">
      <w:pPr>
        <w:spacing w:after="0"/>
      </w:pPr>
      <w:bookmarkStart w:id="30" w:name="z247"/>
      <w:bookmarkEnd w:id="29"/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Налоговый регистр</w:t>
      </w:r>
      <w:r>
        <w:rPr>
          <w:b/>
          <w:color w:val="000000"/>
          <w:sz w:val="20"/>
        </w:rPr>
        <w:t xml:space="preserve"> по учету доходов</w:t>
      </w:r>
    </w:p>
    <w:bookmarkEnd w:id="30"/>
    <w:p w:rsidR="00F119B7" w:rsidRDefault="004A5C0D">
      <w:pPr>
        <w:spacing w:after="0"/>
      </w:pPr>
      <w:r>
        <w:rPr>
          <w:color w:val="FF0000"/>
          <w:sz w:val="20"/>
        </w:rPr>
        <w:t>      Сноска. Постановление дополнено формой налогового регистра в соответствии с постановлением Правительства РК от 08.05.2013 № 458 (вводится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1. ИИН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2. Ф.И.О. или наименование налогоплательщика __________________</w:t>
      </w:r>
      <w:r>
        <w:br/>
      </w:r>
      <w:r>
        <w:rPr>
          <w:color w:val="000000"/>
          <w:sz w:val="20"/>
        </w:rPr>
        <w:t>      3. период: _________________ год:__________________</w:t>
      </w:r>
    </w:p>
    <w:p w:rsidR="00F119B7" w:rsidRDefault="004A5C0D">
      <w:pPr>
        <w:spacing w:after="0"/>
      </w:pPr>
      <w:bookmarkStart w:id="31" w:name="z248"/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1. Учет операций по доходам, за исключением операций по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реализации или передаче в уставный ка</w:t>
      </w:r>
      <w:r>
        <w:rPr>
          <w:b/>
          <w:color w:val="000000"/>
          <w:sz w:val="20"/>
        </w:rPr>
        <w:t>питал имущества,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являющегося основным средством индивидуального предпринимателя</w:t>
      </w:r>
    </w:p>
    <w:bookmarkEnd w:id="31"/>
    <w:p w:rsidR="00F119B7" w:rsidRDefault="004A5C0D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3"/>
        <w:gridCol w:w="1659"/>
        <w:gridCol w:w="3259"/>
        <w:gridCol w:w="3696"/>
      </w:tblGrid>
      <w:tr w:rsidR="00F119B7">
        <w:trPr>
          <w:trHeight w:val="45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полученного дохода за</w:t>
            </w:r>
            <w:r>
              <w:br/>
            </w:r>
            <w:r>
              <w:rPr>
                <w:color w:val="000000"/>
                <w:sz w:val="20"/>
              </w:rPr>
              <w:t>день</w:t>
            </w:r>
          </w:p>
        </w:tc>
        <w:tc>
          <w:tcPr>
            <w:tcW w:w="5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корректировки</w:t>
            </w:r>
            <w:r>
              <w:br/>
            </w:r>
            <w:r>
              <w:rPr>
                <w:color w:val="000000"/>
                <w:sz w:val="20"/>
              </w:rPr>
              <w:t>дохода за день (+, -)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 от</w:t>
            </w:r>
            <w:r>
              <w:rPr>
                <w:color w:val="000000"/>
                <w:sz w:val="20"/>
              </w:rPr>
              <w:t xml:space="preserve"> реализации товаров, выполнения работ, оказания услуг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5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месяц: 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налоговый период: 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Другие виды доходов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4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5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месяц: 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p w:rsidR="00F119B7" w:rsidRDefault="004A5C0D">
      <w:pPr>
        <w:spacing w:after="0"/>
      </w:pPr>
      <w:bookmarkStart w:id="32" w:name="z249"/>
      <w:r>
        <w:rPr>
          <w:color w:val="000000"/>
          <w:sz w:val="20"/>
        </w:rPr>
        <w:t>                         </w:t>
      </w:r>
      <w:r>
        <w:rPr>
          <w:b/>
          <w:color w:val="000000"/>
          <w:sz w:val="20"/>
        </w:rPr>
        <w:t>2. Учет операций по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реализации или передаче в уставный капитал имущества,</w:t>
      </w:r>
      <w:r>
        <w:br/>
      </w:r>
      <w:r>
        <w:rPr>
          <w:color w:val="000000"/>
          <w:sz w:val="20"/>
        </w:rPr>
        <w:t>          </w:t>
      </w:r>
      <w:r>
        <w:rPr>
          <w:b/>
          <w:color w:val="000000"/>
          <w:sz w:val="20"/>
        </w:rPr>
        <w:t>являющегося основным средством индивидуального</w:t>
      </w:r>
      <w:r>
        <w:br/>
      </w:r>
      <w:r>
        <w:rPr>
          <w:b/>
          <w:color w:val="000000"/>
          <w:sz w:val="20"/>
        </w:rPr>
        <w:t>                         предпринимателя</w:t>
      </w:r>
    </w:p>
    <w:bookmarkEnd w:id="32"/>
    <w:p w:rsidR="00F119B7" w:rsidRDefault="004A5C0D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 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7"/>
        <w:gridCol w:w="2576"/>
        <w:gridCol w:w="2998"/>
        <w:gridCol w:w="2746"/>
      </w:tblGrid>
      <w:tr w:rsidR="00F119B7">
        <w:trPr>
          <w:trHeight w:val="138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color w:val="000000"/>
                <w:sz w:val="20"/>
              </w:rPr>
              <w:t>реализации/вклада</w:t>
            </w:r>
          </w:p>
        </w:tc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первоначальная стоимость</w:t>
            </w:r>
            <w:r>
              <w:br/>
            </w:r>
            <w:r>
              <w:rPr>
                <w:color w:val="000000"/>
                <w:sz w:val="20"/>
              </w:rPr>
              <w:t>имущества /вклада</w:t>
            </w:r>
          </w:p>
        </w:tc>
        <w:tc>
          <w:tcPr>
            <w:tcW w:w="3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положительная разница</w:t>
            </w:r>
            <w:r>
              <w:br/>
            </w:r>
            <w:r>
              <w:rPr>
                <w:color w:val="000000"/>
                <w:sz w:val="20"/>
              </w:rPr>
              <w:t>(гр. 2-гр. 3)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3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4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3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месяц: 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Итого за налоговый период: </w:t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 xml:space="preserve">       (Ф.И.О., подпись индивидуального </w:t>
      </w:r>
      <w:r>
        <w:rPr>
          <w:color w:val="000000"/>
          <w:sz w:val="20"/>
        </w:rPr>
        <w:t>предпринимателя, печать)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  (Ф.И.О., подпись лица, ответственного за составление</w:t>
      </w:r>
      <w:r>
        <w:br/>
      </w:r>
      <w:r>
        <w:rPr>
          <w:color w:val="000000"/>
          <w:sz w:val="20"/>
        </w:rPr>
        <w:t>                           налогового регистра)</w:t>
      </w:r>
      <w:r>
        <w:br/>
      </w:r>
      <w:r>
        <w:rPr>
          <w:color w:val="000000"/>
          <w:sz w:val="20"/>
        </w:rPr>
        <w:t>      _______________________________________</w:t>
      </w:r>
      <w:r>
        <w:br/>
      </w:r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(дата составления налогового регистра)</w:t>
      </w:r>
    </w:p>
    <w:p w:rsidR="00F119B7" w:rsidRDefault="004A5C0D">
      <w:pPr>
        <w:spacing w:after="0"/>
        <w:jc w:val="right"/>
      </w:pPr>
      <w:bookmarkStart w:id="33" w:name="z250"/>
      <w:r>
        <w:rPr>
          <w:color w:val="000000"/>
          <w:sz w:val="20"/>
        </w:rPr>
        <w:t xml:space="preserve">  Утверждена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34" w:name="z251"/>
      <w:bookmarkEnd w:id="33"/>
      <w:r>
        <w:rPr>
          <w:color w:val="000000"/>
          <w:sz w:val="20"/>
        </w:rPr>
        <w:t xml:space="preserve">  форма      </w:t>
      </w:r>
    </w:p>
    <w:p w:rsidR="00F119B7" w:rsidRDefault="004A5C0D">
      <w:pPr>
        <w:spacing w:after="0"/>
      </w:pPr>
      <w:bookmarkStart w:id="35" w:name="z252"/>
      <w:bookmarkEnd w:id="34"/>
      <w:r>
        <w:rPr>
          <w:b/>
          <w:color w:val="000000"/>
          <w:sz w:val="20"/>
        </w:rPr>
        <w:t>Налоговый регистр по учету приобретенных товаров, работ и услуг</w:t>
      </w:r>
    </w:p>
    <w:bookmarkEnd w:id="35"/>
    <w:p w:rsidR="00F119B7" w:rsidRDefault="004A5C0D">
      <w:pPr>
        <w:spacing w:after="0"/>
      </w:pPr>
      <w:r>
        <w:rPr>
          <w:color w:val="FF0000"/>
          <w:sz w:val="20"/>
        </w:rPr>
        <w:t>      Сноска. Постановление допол</w:t>
      </w:r>
      <w:r>
        <w:rPr>
          <w:color w:val="FF0000"/>
          <w:sz w:val="20"/>
        </w:rPr>
        <w:t>нено формой налогового регистра в соответствии с постановлением Правительства РК от 08.05.2013 № 458 (вводится в действие по истечении десяти календарных дней со дня первого официального опубликования); в редакции постановления Правительства РК от 21.07.20</w:t>
      </w:r>
      <w:r>
        <w:rPr>
          <w:color w:val="FF0000"/>
          <w:sz w:val="20"/>
        </w:rPr>
        <w:t>14 № 802.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8"/>
        <w:gridCol w:w="7659"/>
      </w:tblGrid>
      <w:tr w:rsidR="00F119B7">
        <w:trPr>
          <w:trHeight w:val="30"/>
          <w:tblCellSpacing w:w="0" w:type="auto"/>
        </w:trPr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ИИН</w:t>
            </w:r>
          </w:p>
        </w:tc>
        <w:tc>
          <w:tcPr>
            <w:tcW w:w="11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624"/>
              <w:gridCol w:w="624"/>
              <w:gridCol w:w="625"/>
              <w:gridCol w:w="625"/>
              <w:gridCol w:w="625"/>
              <w:gridCol w:w="625"/>
              <w:gridCol w:w="625"/>
              <w:gridCol w:w="625"/>
              <w:gridCol w:w="626"/>
              <w:gridCol w:w="626"/>
              <w:gridCol w:w="626"/>
              <w:gridCol w:w="626"/>
            </w:tblGrid>
            <w:tr w:rsidR="00F119B7">
              <w:trPr>
                <w:trHeight w:val="30"/>
                <w:tblCellSpacing w:w="0" w:type="auto"/>
              </w:trPr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  <w:tc>
                <w:tcPr>
                  <w:tcW w:w="8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19B7" w:rsidRDefault="004A5C0D">
                  <w:pPr>
                    <w:spacing w:after="0"/>
                    <w:jc w:val="center"/>
                  </w:pPr>
                  <w:r>
                    <w:br/>
                  </w:r>
                </w:p>
              </w:tc>
            </w:tr>
          </w:tbl>
          <w:p w:rsidR="00F119B7" w:rsidRDefault="00F119B7"/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  2. Ф.И.О. или наименование налогоплательщика</w:t>
      </w:r>
      <w:r>
        <w:br/>
      </w:r>
      <w:r>
        <w:rPr>
          <w:color w:val="000000"/>
          <w:sz w:val="20"/>
        </w:rPr>
        <w:t>  3. Период: год: _________________ год: ______________________</w:t>
      </w:r>
    </w:p>
    <w:p w:rsidR="00F119B7" w:rsidRDefault="004A5C0D">
      <w:pPr>
        <w:spacing w:after="0"/>
        <w:jc w:val="right"/>
      </w:pPr>
      <w:r>
        <w:rPr>
          <w:i/>
          <w:color w:val="000000"/>
          <w:sz w:val="20"/>
        </w:rPr>
        <w:t>(тенге)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1"/>
        <w:gridCol w:w="1660"/>
        <w:gridCol w:w="2848"/>
        <w:gridCol w:w="844"/>
        <w:gridCol w:w="1218"/>
        <w:gridCol w:w="998"/>
        <w:gridCol w:w="1028"/>
      </w:tblGrid>
      <w:tr w:rsidR="00F119B7">
        <w:trPr>
          <w:trHeight w:val="30"/>
          <w:tblCellSpacing w:w="0" w:type="auto"/>
        </w:trPr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 или наименование поставщика</w:t>
            </w:r>
          </w:p>
        </w:tc>
        <w:tc>
          <w:tcPr>
            <w:tcW w:w="4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ИИН/БИН поставщика при отсутствии возможности </w:t>
            </w:r>
            <w:r>
              <w:rPr>
                <w:color w:val="000000"/>
                <w:sz w:val="20"/>
              </w:rPr>
              <w:t>указания ИИН/БИН поставщика необходимо указать один из следующих данных поставщика: номер удостоверения личности или паспорта, адрес, место осуществления предпринимательской деятельности или реализации товара, работ и услуг.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счет-фактура или первичный доку</w:t>
            </w:r>
            <w:r>
              <w:rPr>
                <w:color w:val="000000"/>
                <w:sz w:val="20"/>
              </w:rPr>
              <w:t>мент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стоимость товара</w:t>
            </w:r>
          </w:p>
        </w:tc>
      </w:tr>
      <w:tr w:rsidR="00F119B7">
        <w:trPr>
          <w:trHeight w:val="496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11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 Р</w:t>
            </w:r>
          </w:p>
        </w:tc>
        <w:tc>
          <w:tcPr>
            <w:tcW w:w="1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выписки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</w:tr>
      <w:tr w:rsidR="00F119B7">
        <w:trPr>
          <w:trHeight w:val="22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учетом НДС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сумма НДС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4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Итого за месяц: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____________________________________________________________</w:t>
      </w:r>
      <w:r>
        <w:br/>
      </w:r>
      <w:r>
        <w:rPr>
          <w:color w:val="000000"/>
          <w:sz w:val="20"/>
        </w:rPr>
        <w:t xml:space="preserve">(Ф.И.О., подпись </w:t>
      </w:r>
      <w:r>
        <w:rPr>
          <w:color w:val="000000"/>
          <w:sz w:val="20"/>
        </w:rPr>
        <w:t>индивидуального предпринимателя, печать)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(Ф.И.О., подпись лица, ответственного за составление налогового регистра)</w:t>
      </w:r>
      <w:r>
        <w:br/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>(дата составления налогового регист</w:t>
      </w:r>
      <w:r>
        <w:rPr>
          <w:color w:val="000000"/>
          <w:sz w:val="20"/>
        </w:rPr>
        <w:t>ра)</w:t>
      </w:r>
    </w:p>
    <w:p w:rsidR="00F119B7" w:rsidRDefault="004A5C0D">
      <w:pPr>
        <w:spacing w:after="0"/>
        <w:jc w:val="right"/>
      </w:pPr>
      <w:bookmarkStart w:id="36" w:name="z253"/>
      <w:r>
        <w:rPr>
          <w:color w:val="000000"/>
          <w:sz w:val="20"/>
        </w:rPr>
        <w:t xml:space="preserve">  Утверждена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37" w:name="z254"/>
      <w:bookmarkEnd w:id="36"/>
      <w:r>
        <w:rPr>
          <w:color w:val="000000"/>
          <w:sz w:val="20"/>
        </w:rPr>
        <w:t xml:space="preserve">  форма      </w:t>
      </w:r>
    </w:p>
    <w:p w:rsidR="00F119B7" w:rsidRDefault="004A5C0D">
      <w:pPr>
        <w:spacing w:after="0"/>
      </w:pPr>
      <w:bookmarkStart w:id="38" w:name="z255"/>
      <w:bookmarkEnd w:id="3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Налоговый регистр по учету доходов физических лиц,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облагаемых у источника выплаты налоговых обязательств по</w:t>
      </w:r>
      <w:r>
        <w:br/>
      </w:r>
      <w:r>
        <w:rPr>
          <w:b/>
          <w:color w:val="000000"/>
          <w:sz w:val="20"/>
        </w:rPr>
        <w:t>      таким дох</w:t>
      </w:r>
      <w:r>
        <w:rPr>
          <w:b/>
          <w:color w:val="000000"/>
          <w:sz w:val="20"/>
        </w:rPr>
        <w:t>одам, обязательств по учету обязательных</w:t>
      </w:r>
      <w:r>
        <w:br/>
      </w:r>
      <w:r>
        <w:rPr>
          <w:b/>
          <w:color w:val="000000"/>
          <w:sz w:val="20"/>
        </w:rPr>
        <w:t>   пенсионных взносов и социальных отчислений, включая все</w:t>
      </w:r>
      <w:r>
        <w:br/>
      </w:r>
      <w:r>
        <w:rPr>
          <w:b/>
          <w:color w:val="000000"/>
          <w:sz w:val="20"/>
        </w:rPr>
        <w:t>                      налоги и отчисления</w:t>
      </w:r>
    </w:p>
    <w:bookmarkEnd w:id="38"/>
    <w:p w:rsidR="00F119B7" w:rsidRDefault="004A5C0D">
      <w:pPr>
        <w:spacing w:after="0"/>
      </w:pPr>
      <w:r>
        <w:rPr>
          <w:color w:val="FF0000"/>
          <w:sz w:val="20"/>
        </w:rPr>
        <w:t xml:space="preserve">      Сноска. Постановление дополнено формой налогового регистра в соответствии с постановлением Правительства РК </w:t>
      </w:r>
      <w:r>
        <w:rPr>
          <w:color w:val="FF0000"/>
          <w:sz w:val="20"/>
        </w:rPr>
        <w:t>от 08.05.2013 № 458 (вводится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</w:pPr>
      <w:r>
        <w:rPr>
          <w:color w:val="000000"/>
          <w:sz w:val="20"/>
        </w:rPr>
        <w:t xml:space="preserve">      1. ИИН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2. Ф.И.О. или наименование налогоплательщика __________________</w:t>
      </w:r>
      <w:r>
        <w:br/>
      </w:r>
      <w:r>
        <w:rPr>
          <w:color w:val="000000"/>
          <w:sz w:val="20"/>
        </w:rPr>
        <w:t xml:space="preserve">      3. период: _________________ </w:t>
      </w:r>
      <w:r>
        <w:rPr>
          <w:color w:val="000000"/>
          <w:sz w:val="20"/>
        </w:rPr>
        <w:t>год:__________________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2"/>
        <w:gridCol w:w="1019"/>
        <w:gridCol w:w="312"/>
        <w:gridCol w:w="842"/>
        <w:gridCol w:w="754"/>
        <w:gridCol w:w="931"/>
        <w:gridCol w:w="842"/>
        <w:gridCol w:w="665"/>
        <w:gridCol w:w="754"/>
        <w:gridCol w:w="931"/>
        <w:gridCol w:w="931"/>
        <w:gridCol w:w="754"/>
      </w:tblGrid>
      <w:tr w:rsidR="00F119B7">
        <w:trPr>
          <w:trHeight w:val="3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</w:t>
            </w:r>
            <w:r>
              <w:br/>
            </w:r>
            <w:r>
              <w:rPr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color w:val="000000"/>
                <w:sz w:val="20"/>
              </w:rPr>
              <w:t>ность</w:t>
            </w:r>
            <w:r>
              <w:br/>
            </w:r>
            <w:r>
              <w:rPr>
                <w:color w:val="000000"/>
                <w:sz w:val="20"/>
              </w:rPr>
              <w:t>по</w:t>
            </w:r>
            <w:r>
              <w:br/>
            </w:r>
            <w:r>
              <w:rPr>
                <w:color w:val="000000"/>
                <w:sz w:val="20"/>
              </w:rPr>
              <w:t>невып-</w:t>
            </w:r>
            <w:r>
              <w:br/>
            </w:r>
            <w:r>
              <w:rPr>
                <w:color w:val="000000"/>
                <w:sz w:val="20"/>
              </w:rPr>
              <w:t>лаченным</w:t>
            </w:r>
            <w:r>
              <w:br/>
            </w:r>
            <w:r>
              <w:rPr>
                <w:color w:val="000000"/>
                <w:sz w:val="20"/>
              </w:rPr>
              <w:t>доходам</w:t>
            </w:r>
            <w:r>
              <w:br/>
            </w:r>
            <w:r>
              <w:rPr>
                <w:color w:val="000000"/>
                <w:sz w:val="20"/>
              </w:rPr>
              <w:t>на</w:t>
            </w:r>
            <w:r>
              <w:br/>
            </w:r>
            <w:r>
              <w:rPr>
                <w:color w:val="000000"/>
                <w:sz w:val="20"/>
              </w:rPr>
              <w:t>начало</w:t>
            </w:r>
            <w:r>
              <w:br/>
            </w:r>
            <w:r>
              <w:rPr>
                <w:color w:val="000000"/>
                <w:sz w:val="20"/>
              </w:rPr>
              <w:t>месяца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начис-</w:t>
            </w:r>
            <w:r>
              <w:br/>
            </w:r>
            <w:r>
              <w:rPr>
                <w:color w:val="000000"/>
                <w:sz w:val="20"/>
              </w:rPr>
              <w:t>лено</w:t>
            </w:r>
            <w:r>
              <w:br/>
            </w:r>
            <w:r>
              <w:rPr>
                <w:color w:val="000000"/>
                <w:sz w:val="20"/>
              </w:rPr>
              <w:t>дохода</w:t>
            </w:r>
            <w:r>
              <w:br/>
            </w:r>
            <w:r>
              <w:rPr>
                <w:color w:val="000000"/>
                <w:sz w:val="20"/>
              </w:rPr>
              <w:t>за</w:t>
            </w:r>
            <w:r>
              <w:br/>
            </w:r>
            <w:r>
              <w:rPr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доходы,</w:t>
            </w:r>
            <w:r>
              <w:br/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подлежащие</w:t>
            </w:r>
            <w:r>
              <w:br/>
            </w:r>
            <w:r>
              <w:rPr>
                <w:color w:val="000000"/>
                <w:sz w:val="20"/>
              </w:rPr>
              <w:t>налогооб-ложению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налоговые</w:t>
            </w:r>
            <w:r>
              <w:br/>
            </w:r>
            <w:r>
              <w:rPr>
                <w:color w:val="000000"/>
                <w:sz w:val="20"/>
              </w:rPr>
              <w:t>вычеты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доходы,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  <w:r>
              <w:br/>
            </w:r>
            <w:r>
              <w:rPr>
                <w:color w:val="000000"/>
                <w:sz w:val="20"/>
              </w:rPr>
              <w:t>которых</w:t>
            </w:r>
            <w:r>
              <w:br/>
            </w:r>
            <w:r>
              <w:rPr>
                <w:color w:val="000000"/>
                <w:sz w:val="20"/>
              </w:rPr>
              <w:t>удержи-ваются</w:t>
            </w:r>
            <w:r>
              <w:br/>
            </w: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ОПВ,</w:t>
            </w:r>
            <w:r>
              <w:br/>
            </w:r>
            <w:r>
              <w:rPr>
                <w:color w:val="000000"/>
                <w:sz w:val="20"/>
              </w:rPr>
              <w:t>подлежа-щая</w:t>
            </w:r>
            <w:r>
              <w:br/>
            </w:r>
            <w:r>
              <w:rPr>
                <w:color w:val="000000"/>
                <w:sz w:val="20"/>
              </w:rPr>
              <w:t>уплате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</w:t>
            </w:r>
            <w:r>
              <w:br/>
            </w:r>
            <w:r>
              <w:rPr>
                <w:color w:val="000000"/>
                <w:sz w:val="20"/>
              </w:rPr>
              <w:t>облагаемые</w:t>
            </w:r>
            <w:r>
              <w:br/>
            </w: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ИПН,</w:t>
            </w:r>
            <w:r>
              <w:br/>
            </w:r>
            <w:r>
              <w:rPr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color w:val="000000"/>
                <w:sz w:val="20"/>
              </w:rPr>
              <w:t>уплате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 к</w:t>
            </w:r>
            <w:r>
              <w:br/>
            </w:r>
            <w:r>
              <w:rPr>
                <w:color w:val="000000"/>
                <w:sz w:val="20"/>
              </w:rPr>
              <w:t>выплате</w:t>
            </w:r>
            <w:r>
              <w:br/>
            </w:r>
            <w:r>
              <w:rPr>
                <w:color w:val="000000"/>
                <w:sz w:val="20"/>
              </w:rPr>
              <w:t>за</w:t>
            </w:r>
            <w:r>
              <w:br/>
            </w:r>
            <w:r>
              <w:rPr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color w:val="000000"/>
                <w:sz w:val="20"/>
              </w:rPr>
              <w:t>месяц</w:t>
            </w:r>
          </w:p>
        </w:tc>
      </w:tr>
      <w:tr w:rsidR="00F119B7">
        <w:trPr>
          <w:trHeight w:val="27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F119B7">
        <w:trPr>
          <w:trHeight w:val="27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месяц</w:t>
            </w:r>
            <w:r>
              <w:br/>
            </w:r>
            <w:r>
              <w:rPr>
                <w:color w:val="000000"/>
                <w:sz w:val="20"/>
              </w:rPr>
              <w:t>(строка</w:t>
            </w:r>
            <w:r>
              <w:br/>
            </w:r>
            <w:r>
              <w:rPr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</w:t>
            </w:r>
            <w:r>
              <w:br/>
            </w:r>
            <w:r>
              <w:rPr>
                <w:color w:val="000000"/>
                <w:sz w:val="20"/>
              </w:rPr>
              <w:t xml:space="preserve">налоговый </w:t>
            </w:r>
            <w:r>
              <w:rPr>
                <w:color w:val="000000"/>
                <w:sz w:val="20"/>
              </w:rPr>
              <w:t>период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(строка</w:t>
            </w:r>
            <w:r>
              <w:br/>
            </w:r>
            <w:r>
              <w:rPr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color w:val="000000"/>
                <w:sz w:val="20"/>
              </w:rPr>
              <w:t>только по итогу</w:t>
            </w:r>
            <w:r>
              <w:br/>
            </w:r>
            <w:r>
              <w:rPr>
                <w:color w:val="000000"/>
                <w:sz w:val="20"/>
              </w:rPr>
              <w:t>формы):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lastRenderedPageBreak/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lastRenderedPageBreak/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8"/>
        <w:gridCol w:w="1463"/>
        <w:gridCol w:w="1463"/>
        <w:gridCol w:w="1355"/>
        <w:gridCol w:w="1246"/>
        <w:gridCol w:w="1246"/>
        <w:gridCol w:w="1246"/>
      </w:tblGrid>
      <w:tr w:rsidR="00F119B7">
        <w:trPr>
          <w:trHeight w:val="30"/>
          <w:tblCellSpacing w:w="0" w:type="auto"/>
        </w:trPr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выплачено</w:t>
            </w:r>
            <w:r>
              <w:br/>
            </w:r>
            <w:r>
              <w:rPr>
                <w:color w:val="000000"/>
                <w:sz w:val="20"/>
              </w:rPr>
              <w:t>доходов за</w:t>
            </w:r>
            <w:r>
              <w:br/>
            </w:r>
            <w:r>
              <w:rPr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color w:val="000000"/>
                <w:sz w:val="20"/>
              </w:rPr>
              <w:t>по</w:t>
            </w:r>
            <w:r>
              <w:br/>
            </w:r>
            <w:r>
              <w:rPr>
                <w:color w:val="000000"/>
                <w:sz w:val="20"/>
              </w:rPr>
              <w:t>невыплаченным</w:t>
            </w:r>
            <w:r>
              <w:br/>
            </w:r>
            <w:r>
              <w:rPr>
                <w:color w:val="000000"/>
                <w:sz w:val="20"/>
              </w:rPr>
              <w:t>доходам</w:t>
            </w:r>
            <w:r>
              <w:br/>
            </w:r>
            <w:r>
              <w:rPr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color w:val="000000"/>
                <w:sz w:val="20"/>
              </w:rPr>
              <w:t>месяца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расходы</w:t>
            </w:r>
            <w:r>
              <w:br/>
            </w:r>
            <w:r>
              <w:rPr>
                <w:color w:val="000000"/>
                <w:sz w:val="20"/>
              </w:rPr>
              <w:t>работодателя,</w:t>
            </w:r>
            <w:r>
              <w:br/>
            </w:r>
            <w:r>
              <w:rPr>
                <w:color w:val="000000"/>
                <w:sz w:val="20"/>
              </w:rPr>
              <w:t>с которых</w:t>
            </w:r>
            <w:r>
              <w:br/>
            </w:r>
            <w:r>
              <w:rPr>
                <w:color w:val="000000"/>
                <w:sz w:val="20"/>
              </w:rPr>
              <w:t>исчисляется</w:t>
            </w:r>
            <w:r>
              <w:br/>
            </w:r>
            <w:r>
              <w:rPr>
                <w:color w:val="000000"/>
                <w:sz w:val="20"/>
              </w:rPr>
              <w:t>социальный</w:t>
            </w:r>
            <w:r>
              <w:br/>
            </w:r>
            <w:r>
              <w:rPr>
                <w:color w:val="000000"/>
                <w:sz w:val="20"/>
              </w:rPr>
              <w:t>налог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исчисленного</w:t>
            </w:r>
            <w:r>
              <w:br/>
            </w:r>
            <w:r>
              <w:rPr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color w:val="000000"/>
                <w:sz w:val="20"/>
              </w:rPr>
              <w:t>налога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доходы, с</w:t>
            </w:r>
            <w:r>
              <w:br/>
            </w:r>
            <w:r>
              <w:rPr>
                <w:color w:val="000000"/>
                <w:sz w:val="20"/>
              </w:rPr>
              <w:t>которых</w:t>
            </w:r>
            <w:r>
              <w:br/>
            </w:r>
            <w:r>
              <w:rPr>
                <w:color w:val="000000"/>
                <w:sz w:val="20"/>
              </w:rPr>
              <w:t>исчисляются</w:t>
            </w:r>
            <w:r>
              <w:br/>
            </w:r>
            <w:r>
              <w:rPr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color w:val="000000"/>
                <w:sz w:val="20"/>
              </w:rPr>
              <w:t>отчисления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color w:val="000000"/>
                <w:sz w:val="20"/>
              </w:rPr>
              <w:t>отчислений,</w:t>
            </w:r>
            <w:r>
              <w:br/>
            </w:r>
            <w:r>
              <w:rPr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color w:val="000000"/>
                <w:sz w:val="20"/>
              </w:rPr>
              <w:t>уплате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color w:val="000000"/>
                <w:sz w:val="20"/>
              </w:rPr>
              <w:t>налога,</w:t>
            </w:r>
            <w:r>
              <w:br/>
            </w:r>
            <w:r>
              <w:rPr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color w:val="000000"/>
                <w:sz w:val="20"/>
              </w:rPr>
              <w:t>уплате</w:t>
            </w:r>
          </w:p>
        </w:tc>
      </w:tr>
      <w:tr w:rsidR="00F119B7">
        <w:trPr>
          <w:trHeight w:val="210"/>
          <w:tblCellSpacing w:w="0" w:type="auto"/>
        </w:trPr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(Ф.И.О., подпись индивидуального предпринимателя, печать)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 (Ф.И.О., подпись лица, ответственного за составление налогового</w:t>
      </w:r>
      <w:r>
        <w:br/>
      </w:r>
      <w:r>
        <w:rPr>
          <w:color w:val="000000"/>
          <w:sz w:val="20"/>
        </w:rPr>
        <w:t>                                           регистра)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_______________________________________</w:t>
      </w:r>
      <w:r>
        <w:br/>
      </w:r>
      <w:r>
        <w:rPr>
          <w:color w:val="000000"/>
          <w:sz w:val="20"/>
        </w:rPr>
        <w:t>      (дата составления налогового регистра)</w:t>
      </w:r>
    </w:p>
    <w:p w:rsidR="00F119B7" w:rsidRDefault="004A5C0D">
      <w:pPr>
        <w:spacing w:after="0"/>
        <w:jc w:val="right"/>
      </w:pPr>
      <w:bookmarkStart w:id="39" w:name="z256"/>
      <w:r>
        <w:rPr>
          <w:color w:val="000000"/>
          <w:sz w:val="20"/>
        </w:rPr>
        <w:t xml:space="preserve">  Утверждена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  <w:jc w:val="right"/>
      </w:pPr>
      <w:bookmarkStart w:id="40" w:name="z257"/>
      <w:bookmarkEnd w:id="39"/>
      <w:r>
        <w:rPr>
          <w:color w:val="000000"/>
          <w:sz w:val="20"/>
        </w:rPr>
        <w:t xml:space="preserve">  форма      </w:t>
      </w:r>
    </w:p>
    <w:p w:rsidR="00F119B7" w:rsidRDefault="004A5C0D">
      <w:pPr>
        <w:spacing w:after="0"/>
      </w:pPr>
      <w:bookmarkStart w:id="41" w:name="z258"/>
      <w:bookmarkEnd w:id="40"/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Налоговый регистр по учету налоговых обяз</w:t>
      </w:r>
      <w:r>
        <w:rPr>
          <w:b/>
          <w:color w:val="000000"/>
          <w:sz w:val="20"/>
        </w:rPr>
        <w:t>ательств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по плате за эмиссии в окружающую среду и плате за пользование</w:t>
      </w:r>
      <w:r>
        <w:br/>
      </w: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водными ресурсами поверхностных источников</w:t>
      </w:r>
    </w:p>
    <w:bookmarkEnd w:id="41"/>
    <w:p w:rsidR="00F119B7" w:rsidRDefault="004A5C0D">
      <w:pPr>
        <w:spacing w:after="0"/>
      </w:pPr>
      <w:r>
        <w:rPr>
          <w:color w:val="FF0000"/>
          <w:sz w:val="20"/>
        </w:rPr>
        <w:t xml:space="preserve">      Сноска. Постановление дополнено формой налогового регистра в соответствии с постановлением Правительства РК от 08.05.2013 </w:t>
      </w:r>
      <w:r>
        <w:rPr>
          <w:color w:val="FF0000"/>
          <w:sz w:val="20"/>
        </w:rPr>
        <w:t>№ 458 (вводится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</w:pPr>
      <w:r>
        <w:rPr>
          <w:color w:val="000000"/>
          <w:sz w:val="20"/>
        </w:rPr>
        <w:t xml:space="preserve">      1. ИИН </w:t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65100" cy="15240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>      2. Ф.И.О. или наименование налогоплательщика __________________</w:t>
      </w:r>
      <w:r>
        <w:br/>
      </w:r>
      <w:r>
        <w:rPr>
          <w:color w:val="000000"/>
          <w:sz w:val="20"/>
        </w:rPr>
        <w:t>      3. период: _________________ год:_____________</w:t>
      </w:r>
      <w:r>
        <w:rPr>
          <w:color w:val="000000"/>
          <w:sz w:val="20"/>
        </w:rPr>
        <w:t>_____</w:t>
      </w:r>
    </w:p>
    <w:p w:rsidR="00F119B7" w:rsidRDefault="004A5C0D">
      <w:pPr>
        <w:spacing w:after="0"/>
      </w:pPr>
      <w:bookmarkStart w:id="42" w:name="z259"/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Операции по учету налоговых обязательств по плате</w:t>
      </w:r>
      <w:r>
        <w:br/>
      </w:r>
      <w:r>
        <w:rPr>
          <w:color w:val="000000"/>
          <w:sz w:val="20"/>
        </w:rPr>
        <w:t>                       </w:t>
      </w:r>
      <w:r>
        <w:rPr>
          <w:b/>
          <w:color w:val="000000"/>
          <w:sz w:val="20"/>
        </w:rPr>
        <w:t>за эмиссии в окружающую среду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3"/>
        <w:gridCol w:w="1183"/>
        <w:gridCol w:w="676"/>
        <w:gridCol w:w="698"/>
        <w:gridCol w:w="1276"/>
        <w:gridCol w:w="907"/>
        <w:gridCol w:w="508"/>
        <w:gridCol w:w="600"/>
        <w:gridCol w:w="1154"/>
        <w:gridCol w:w="1154"/>
        <w:gridCol w:w="538"/>
      </w:tblGrid>
      <w:tr w:rsidR="00F119B7">
        <w:trPr>
          <w:trHeight w:val="30"/>
          <w:tblCellSpacing w:w="0" w:type="auto"/>
        </w:trPr>
        <w:tc>
          <w:tcPr>
            <w:tcW w:w="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операций</w:t>
            </w:r>
            <w:r>
              <w:br/>
            </w:r>
            <w:r>
              <w:rPr>
                <w:color w:val="000000"/>
                <w:sz w:val="20"/>
              </w:rPr>
              <w:t>(выбросы,</w:t>
            </w:r>
            <w:r>
              <w:br/>
            </w:r>
            <w:r>
              <w:rPr>
                <w:color w:val="000000"/>
                <w:sz w:val="20"/>
              </w:rPr>
              <w:t>сбросы,</w:t>
            </w:r>
            <w:r>
              <w:br/>
            </w:r>
            <w:r>
              <w:rPr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отходов,</w:t>
            </w:r>
            <w:r>
              <w:br/>
            </w:r>
            <w:r>
              <w:rPr>
                <w:color w:val="000000"/>
                <w:sz w:val="20"/>
              </w:rPr>
              <w:t>серы)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разрешительный</w:t>
            </w:r>
            <w:r>
              <w:br/>
            </w: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1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</w:t>
            </w:r>
            <w:r>
              <w:br/>
            </w:r>
            <w:r>
              <w:rPr>
                <w:color w:val="000000"/>
                <w:sz w:val="20"/>
              </w:rPr>
              <w:t>загрязняющего</w:t>
            </w:r>
            <w:r>
              <w:br/>
            </w:r>
            <w:r>
              <w:rPr>
                <w:color w:val="000000"/>
                <w:sz w:val="20"/>
              </w:rPr>
              <w:t>вещества,</w:t>
            </w:r>
            <w:r>
              <w:br/>
            </w:r>
            <w:r>
              <w:rPr>
                <w:color w:val="000000"/>
                <w:sz w:val="20"/>
              </w:rPr>
              <w:t>топлива,</w:t>
            </w:r>
            <w:r>
              <w:br/>
            </w:r>
            <w:r>
              <w:rPr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серы</w:t>
            </w:r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объем эмиссии в</w:t>
            </w:r>
            <w:r>
              <w:br/>
            </w:r>
            <w:r>
              <w:rPr>
                <w:color w:val="000000"/>
                <w:sz w:val="20"/>
              </w:rPr>
              <w:t>пределах лимита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</w:p>
        </w:tc>
        <w:tc>
          <w:tcPr>
            <w:tcW w:w="1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9B7" w:rsidRDefault="00F119B7"/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коэффициенты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  <w:r>
              <w:br/>
            </w:r>
            <w:r>
              <w:rPr>
                <w:color w:val="000000"/>
                <w:sz w:val="20"/>
              </w:rPr>
              <w:t>с</w:t>
            </w:r>
            <w:r>
              <w:br/>
            </w:r>
            <w:r>
              <w:rPr>
                <w:color w:val="000000"/>
                <w:sz w:val="20"/>
              </w:rPr>
              <w:t>применение</w:t>
            </w:r>
            <w:r>
              <w:rPr>
                <w:color w:val="000000"/>
                <w:sz w:val="20"/>
              </w:rPr>
              <w:lastRenderedPageBreak/>
              <w:t>м</w:t>
            </w:r>
            <w:r>
              <w:br/>
            </w:r>
            <w:r>
              <w:rPr>
                <w:color w:val="000000"/>
                <w:sz w:val="20"/>
              </w:rPr>
              <w:t>коэффициента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</w:tr>
      <w:tr w:rsidR="00F119B7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месяц: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налоговый период: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4"/>
        <w:gridCol w:w="1104"/>
        <w:gridCol w:w="1306"/>
        <w:gridCol w:w="1306"/>
      </w:tblGrid>
      <w:tr w:rsidR="00F119B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объем сверх</w:t>
            </w:r>
            <w:r>
              <w:br/>
            </w:r>
            <w:r>
              <w:rPr>
                <w:color w:val="000000"/>
                <w:sz w:val="20"/>
              </w:rPr>
              <w:t>установленного лимита</w:t>
            </w:r>
          </w:p>
        </w:tc>
        <w:tc>
          <w:tcPr>
            <w:tcW w:w="13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платы,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</w:tr>
      <w:tr w:rsidR="00F119B7">
        <w:trPr>
          <w:trHeight w:val="225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</w:tr>
      <w:tr w:rsidR="00F119B7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bookmarkStart w:id="43" w:name="z260"/>
      <w:r>
        <w:rPr>
          <w:color w:val="000000"/>
          <w:sz w:val="20"/>
        </w:rPr>
        <w:t>          </w:t>
      </w:r>
      <w:r>
        <w:rPr>
          <w:b/>
          <w:color w:val="000000"/>
          <w:sz w:val="20"/>
        </w:rPr>
        <w:t>Операции по учету налоговых обязательств по плате за</w:t>
      </w:r>
      <w:r>
        <w:br/>
      </w: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пользование водными ресурсами поверхностных источников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2"/>
        <w:gridCol w:w="1446"/>
        <w:gridCol w:w="599"/>
        <w:gridCol w:w="730"/>
        <w:gridCol w:w="867"/>
        <w:gridCol w:w="1232"/>
        <w:gridCol w:w="502"/>
        <w:gridCol w:w="594"/>
        <w:gridCol w:w="502"/>
        <w:gridCol w:w="502"/>
        <w:gridCol w:w="594"/>
        <w:gridCol w:w="502"/>
        <w:gridCol w:w="625"/>
      </w:tblGrid>
      <w:tr w:rsidR="00F119B7">
        <w:trPr>
          <w:trHeight w:val="30"/>
          <w:tblCellSpacing w:w="0" w:type="auto"/>
        </w:trPr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4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</w:t>
            </w:r>
            <w:r>
              <w:br/>
            </w:r>
            <w:r>
              <w:rPr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color w:val="000000"/>
                <w:sz w:val="20"/>
              </w:rPr>
              <w:t>водопользования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разрешительный</w:t>
            </w:r>
            <w:r>
              <w:br/>
            </w: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2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color w:val="000000"/>
                <w:sz w:val="20"/>
              </w:rPr>
              <w:t>лимит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color w:val="000000"/>
                <w:sz w:val="20"/>
              </w:rPr>
              <w:t>водопользования в</w:t>
            </w:r>
            <w:r>
              <w:br/>
            </w:r>
            <w:r>
              <w:rPr>
                <w:color w:val="000000"/>
                <w:sz w:val="20"/>
              </w:rPr>
              <w:t>пределах лимита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объем</w:t>
            </w:r>
            <w:r>
              <w:br/>
            </w:r>
            <w:r>
              <w:rPr>
                <w:color w:val="000000"/>
                <w:sz w:val="20"/>
              </w:rPr>
              <w:t>водопользования</w:t>
            </w:r>
            <w:r>
              <w:br/>
            </w:r>
            <w:r>
              <w:rPr>
                <w:color w:val="000000"/>
                <w:sz w:val="20"/>
              </w:rPr>
              <w:t>сверх установленного</w:t>
            </w:r>
            <w:r>
              <w:br/>
            </w:r>
            <w:r>
              <w:rPr>
                <w:color w:val="000000"/>
                <w:sz w:val="20"/>
              </w:rPr>
              <w:t>лимита</w:t>
            </w:r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платы,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выдачи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9B7" w:rsidRDefault="00F119B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9B7" w:rsidRDefault="00F119B7"/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ставка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платы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19B7" w:rsidRDefault="00F119B7"/>
        </w:tc>
      </w:tr>
      <w:tr w:rsidR="00F119B7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месяц (строка заполняется</w:t>
            </w:r>
            <w:r>
              <w:br/>
            </w:r>
            <w:r>
              <w:rPr>
                <w:color w:val="000000"/>
                <w:sz w:val="20"/>
              </w:rPr>
              <w:t xml:space="preserve">только по итогу формы):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  <w:tr w:rsidR="00F119B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за налоговый период (строка</w:t>
            </w:r>
            <w:r>
              <w:br/>
            </w:r>
            <w:r>
              <w:rPr>
                <w:color w:val="000000"/>
                <w:sz w:val="20"/>
              </w:rPr>
              <w:t xml:space="preserve">заполняется только по итогу формы): 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B7" w:rsidRDefault="004A5C0D">
            <w:pPr>
              <w:spacing w:after="0"/>
            </w:pPr>
            <w:r>
              <w:br/>
            </w:r>
          </w:p>
        </w:tc>
      </w:tr>
    </w:tbl>
    <w:p w:rsidR="00F119B7" w:rsidRDefault="004A5C0D">
      <w:pPr>
        <w:spacing w:after="0"/>
      </w:pPr>
      <w:r>
        <w:rPr>
          <w:color w:val="000000"/>
          <w:sz w:val="20"/>
        </w:rPr>
        <w:t>      (Ф.И.О., подпись индивидуального предпринимателя, печать)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      (Ф.И.О., подпись лица, ответственного за составление налогового</w:t>
      </w:r>
      <w:r>
        <w:br/>
      </w:r>
      <w:r>
        <w:rPr>
          <w:color w:val="000000"/>
          <w:sz w:val="20"/>
        </w:rPr>
        <w:t>                           регистра)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      (дата составления налогового регистра)</w:t>
      </w:r>
    </w:p>
    <w:p w:rsidR="00F119B7" w:rsidRDefault="004A5C0D">
      <w:pPr>
        <w:spacing w:after="0"/>
        <w:jc w:val="right"/>
      </w:pPr>
      <w:bookmarkStart w:id="44" w:name="z42"/>
      <w:r>
        <w:rPr>
          <w:color w:val="000000"/>
          <w:sz w:val="20"/>
        </w:rPr>
        <w:t xml:space="preserve">  Утверждены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ноября 2011 года № 1311</w:t>
      </w:r>
    </w:p>
    <w:p w:rsidR="00F119B7" w:rsidRDefault="004A5C0D">
      <w:pPr>
        <w:spacing w:after="0"/>
      </w:pPr>
      <w:bookmarkStart w:id="45" w:name="z43"/>
      <w:bookmarkEnd w:id="44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составления форм налоговых регистров</w:t>
      </w:r>
    </w:p>
    <w:bookmarkEnd w:id="45"/>
    <w:p w:rsidR="00F119B7" w:rsidRDefault="004A5C0D">
      <w:pPr>
        <w:spacing w:after="0"/>
      </w:pPr>
      <w:r>
        <w:rPr>
          <w:color w:val="FF0000"/>
          <w:sz w:val="20"/>
        </w:rPr>
        <w:t>      Сноска. Пра</w:t>
      </w:r>
      <w:r>
        <w:rPr>
          <w:color w:val="FF0000"/>
          <w:sz w:val="20"/>
        </w:rPr>
        <w:t>вила в редакции постановления Правительства РК от 08.05.2013 № 458 (вводится в действие по истечении десяти календарных дней со дня первого официального опубликования).</w:t>
      </w:r>
    </w:p>
    <w:p w:rsidR="00F119B7" w:rsidRDefault="004A5C0D">
      <w:pPr>
        <w:spacing w:after="0"/>
      </w:pPr>
      <w:bookmarkStart w:id="46" w:name="z44"/>
      <w:r>
        <w:rPr>
          <w:b/>
          <w:color w:val="000000"/>
        </w:rPr>
        <w:t xml:space="preserve">   1. Общие положения</w:t>
      </w:r>
    </w:p>
    <w:p w:rsidR="00F119B7" w:rsidRDefault="004A5C0D">
      <w:pPr>
        <w:spacing w:after="0"/>
      </w:pPr>
      <w:bookmarkStart w:id="47" w:name="z45"/>
      <w:bookmarkEnd w:id="46"/>
      <w:r>
        <w:rPr>
          <w:color w:val="000000"/>
          <w:sz w:val="20"/>
        </w:rPr>
        <w:t>      1. Настоящие Правила составления форм налоговых регистров (</w:t>
      </w:r>
      <w:r>
        <w:rPr>
          <w:color w:val="000000"/>
          <w:sz w:val="20"/>
        </w:rPr>
        <w:t>далее - Правила) разработаны в соответствии с Кодексом Республики Казахстан от 10 декабря 2008 года «О налогах и других обязательных платежах в бюджет» (Налоговый Кодекс) и Законом Республики Казахстан от 10 декабря 2008 года «О введении в действие Кодекса</w:t>
      </w:r>
      <w:r>
        <w:rPr>
          <w:color w:val="000000"/>
          <w:sz w:val="20"/>
        </w:rPr>
        <w:t xml:space="preserve"> Республики Казахстан «О налогах и других обязательных платежах в бюджет (Налоговый кодекс)» (далее - Закон о введении) и определяют порядок составления налоговых регистров.</w:t>
      </w:r>
      <w:r>
        <w:br/>
      </w:r>
      <w:r>
        <w:rPr>
          <w:color w:val="000000"/>
          <w:sz w:val="20"/>
        </w:rPr>
        <w:t>      2. Налоговые регистры содержат информацию об объектах налогообложения и (или</w:t>
      </w:r>
      <w:r>
        <w:rPr>
          <w:color w:val="000000"/>
          <w:sz w:val="20"/>
        </w:rPr>
        <w:t>) объектах, связанных с налогообложением, налогоплательщика.</w:t>
      </w:r>
      <w:r>
        <w:br/>
      </w:r>
      <w:r>
        <w:rPr>
          <w:color w:val="000000"/>
          <w:sz w:val="20"/>
        </w:rPr>
        <w:t>      3. Налоговые регистры заполняются одновременно с формой налоговой отчетности за налоговый период, по которому представляется форма налоговой отчетности.</w:t>
      </w:r>
      <w:r>
        <w:br/>
      </w:r>
      <w:r>
        <w:rPr>
          <w:color w:val="000000"/>
          <w:sz w:val="20"/>
        </w:rPr>
        <w:t>      4. В налоговом регистре указыв</w:t>
      </w:r>
      <w:r>
        <w:rPr>
          <w:color w:val="000000"/>
          <w:sz w:val="20"/>
        </w:rPr>
        <w:t>аются общие сведения о налогоплательщике:</w:t>
      </w:r>
      <w:r>
        <w:br/>
      </w:r>
      <w:r>
        <w:rPr>
          <w:color w:val="000000"/>
          <w:sz w:val="20"/>
        </w:rPr>
        <w:t>      1) ИИН/БИН - индивидуальный идентификационный или бизнес-идентификационный номер налогоплательщика.</w:t>
      </w:r>
      <w:r>
        <w:br/>
      </w:r>
      <w:r>
        <w:rPr>
          <w:color w:val="000000"/>
          <w:sz w:val="20"/>
        </w:rPr>
        <w:t>      Индивидуальный идентификационный (бизнес-идентификационный) номер подлежит заполнению в соответствии с</w:t>
      </w:r>
      <w:r>
        <w:rPr>
          <w:color w:val="000000"/>
          <w:sz w:val="20"/>
        </w:rPr>
        <w:t> Законом Республики Казахстан от 12 января 2007 года «О национальных реестрах идентификационных номеров»;</w:t>
      </w:r>
      <w:r>
        <w:br/>
      </w:r>
      <w:r>
        <w:rPr>
          <w:color w:val="000000"/>
          <w:sz w:val="20"/>
        </w:rPr>
        <w:t>      2) фамилия, имя, отчество (при его наличии) или наименование налогоплательщика;</w:t>
      </w:r>
      <w:r>
        <w:br/>
      </w:r>
      <w:r>
        <w:rPr>
          <w:color w:val="000000"/>
          <w:sz w:val="20"/>
        </w:rPr>
        <w:t>      3) налоговый период, за который составляется форма налогов</w:t>
      </w:r>
      <w:r>
        <w:rPr>
          <w:color w:val="000000"/>
          <w:sz w:val="20"/>
        </w:rPr>
        <w:t>ого регистра;</w:t>
      </w:r>
      <w:r>
        <w:br/>
      </w:r>
      <w:r>
        <w:rPr>
          <w:color w:val="000000"/>
          <w:sz w:val="20"/>
        </w:rPr>
        <w:t>      4) фамилия, имя, отчество (при его наличии) руководителя (налогоплательщика) или лица его заменяющего и ставится подпись и печать (при ее наличии) налогоплательщика;</w:t>
      </w:r>
      <w:r>
        <w:br/>
      </w:r>
      <w:r>
        <w:rPr>
          <w:color w:val="000000"/>
          <w:sz w:val="20"/>
        </w:rPr>
        <w:t xml:space="preserve">      5) фамилия, имя, отчество (при его наличии) главного бухгалтера </w:t>
      </w:r>
      <w:r>
        <w:rPr>
          <w:color w:val="000000"/>
          <w:sz w:val="20"/>
        </w:rPr>
        <w:t>налогоплательщика (при его наличии) и ставится его подпись;</w:t>
      </w:r>
      <w:r>
        <w:br/>
      </w:r>
      <w:r>
        <w:rPr>
          <w:color w:val="000000"/>
          <w:sz w:val="20"/>
        </w:rPr>
        <w:t>      6) фамилия, имя, отчество (при его наличии) должностного или иного лица, заполнившего и ответственного за составление налогового регистра, и ставится его подпись;</w:t>
      </w:r>
      <w:r>
        <w:br/>
      </w:r>
      <w:r>
        <w:rPr>
          <w:color w:val="000000"/>
          <w:sz w:val="20"/>
        </w:rPr>
        <w:t>      7) дата составления н</w:t>
      </w:r>
      <w:r>
        <w:rPr>
          <w:color w:val="000000"/>
          <w:sz w:val="20"/>
        </w:rPr>
        <w:t>алогового регистра.</w:t>
      </w:r>
      <w:r>
        <w:br/>
      </w:r>
      <w:r>
        <w:rPr>
          <w:color w:val="000000"/>
          <w:sz w:val="20"/>
        </w:rPr>
        <w:t>      5. Отрицательные значения сумм обозначаются знаком минус «–» в соответствующей строке определенной графы.</w:t>
      </w:r>
      <w:r>
        <w:br/>
      </w:r>
      <w:r>
        <w:rPr>
          <w:color w:val="000000"/>
          <w:sz w:val="20"/>
        </w:rPr>
        <w:t>      6. Налоговые регистры представляются должностным лицам органов налоговой службы при проведении документальных налоговы</w:t>
      </w:r>
      <w:r>
        <w:rPr>
          <w:color w:val="000000"/>
          <w:sz w:val="20"/>
        </w:rPr>
        <w:t>х проверок на бумажных носителях и (или) на электронных носителях – по требованию должностных лиц органов налоговой службы, осуществляющих проверку.</w:t>
      </w:r>
      <w:r>
        <w:br/>
      </w:r>
      <w:r>
        <w:rPr>
          <w:color w:val="000000"/>
          <w:sz w:val="20"/>
        </w:rPr>
        <w:t>      7. При отсутствии показателей соответствующие ячейки налогового регистра не заполняются.</w:t>
      </w:r>
    </w:p>
    <w:p w:rsidR="00F119B7" w:rsidRDefault="004A5C0D">
      <w:pPr>
        <w:spacing w:after="0"/>
      </w:pPr>
      <w:bookmarkStart w:id="48" w:name="z61"/>
      <w:bookmarkEnd w:id="47"/>
      <w:r>
        <w:rPr>
          <w:b/>
          <w:color w:val="000000"/>
        </w:rPr>
        <w:t xml:space="preserve">   2. Состав</w:t>
      </w:r>
      <w:r>
        <w:rPr>
          <w:b/>
          <w:color w:val="000000"/>
        </w:rPr>
        <w:t>ление формы налогового регистра по применению</w:t>
      </w:r>
      <w:r>
        <w:br/>
      </w:r>
      <w:r>
        <w:rPr>
          <w:b/>
          <w:color w:val="000000"/>
        </w:rPr>
        <w:t>инвестиционных налоговых преференций</w:t>
      </w:r>
    </w:p>
    <w:p w:rsidR="00F119B7" w:rsidRDefault="004A5C0D">
      <w:pPr>
        <w:spacing w:after="0"/>
      </w:pPr>
      <w:bookmarkStart w:id="49" w:name="z62"/>
      <w:bookmarkEnd w:id="48"/>
      <w:r>
        <w:rPr>
          <w:color w:val="000000"/>
          <w:sz w:val="20"/>
        </w:rPr>
        <w:lastRenderedPageBreak/>
        <w:t>      8. Настоящая форма налогового регистра по применению инвестиционных налоговых преференций предназначена для определения стоимости объектов преференции, подлежащей отне</w:t>
      </w:r>
      <w:r>
        <w:rPr>
          <w:color w:val="000000"/>
          <w:sz w:val="20"/>
        </w:rPr>
        <w:t>сению на вычеты.</w:t>
      </w:r>
      <w:r>
        <w:br/>
      </w:r>
      <w:r>
        <w:rPr>
          <w:color w:val="000000"/>
          <w:sz w:val="20"/>
        </w:rPr>
        <w:t>      9. В таблице «Вычеты по инвестиционным преференциям» указывается: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наименование объекта преференций (основного средства);</w:t>
      </w:r>
      <w:r>
        <w:br/>
      </w:r>
      <w:r>
        <w:rPr>
          <w:color w:val="000000"/>
          <w:sz w:val="20"/>
        </w:rPr>
        <w:t>      3) в графе 3 - дата ввода в эксплуатаци</w:t>
      </w:r>
      <w:r>
        <w:rPr>
          <w:color w:val="000000"/>
          <w:sz w:val="20"/>
        </w:rPr>
        <w:t>ю основного средства (при его наличии);</w:t>
      </w:r>
      <w:r>
        <w:br/>
      </w:r>
      <w:r>
        <w:rPr>
          <w:color w:val="000000"/>
          <w:sz w:val="20"/>
        </w:rPr>
        <w:t>      4) в графе 4 - номер и дата контракта в рамках инвестиционного проекта, заключенного до 1 января 2009 года в соответствии с Законом Республики Казахстан от 8 января 2003 года «Об инвестициях»;</w:t>
      </w:r>
      <w:r>
        <w:br/>
      </w:r>
      <w:r>
        <w:rPr>
          <w:color w:val="000000"/>
          <w:sz w:val="20"/>
        </w:rPr>
        <w:t xml:space="preserve">      5) в графе </w:t>
      </w:r>
      <w:r>
        <w:rPr>
          <w:color w:val="000000"/>
          <w:sz w:val="20"/>
        </w:rPr>
        <w:t>5 - периоды (года) начала и окончания срока предоставления инвестиции в соответствии с заключенным контрактом;</w:t>
      </w:r>
      <w:r>
        <w:br/>
      </w:r>
      <w:r>
        <w:rPr>
          <w:color w:val="000000"/>
          <w:sz w:val="20"/>
        </w:rPr>
        <w:t>      6) в графе 6 - стоимость объекта преференций (основного средства), и (или) расходов на реконструкцию, модернизацию, подлежащих отнесению на</w:t>
      </w:r>
      <w:r>
        <w:rPr>
          <w:color w:val="000000"/>
          <w:sz w:val="20"/>
        </w:rPr>
        <w:t xml:space="preserve"> вычеты.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7) в графе 7 - стоимость объекта преференций (основного средства), и (или) ра</w:t>
      </w:r>
      <w:r>
        <w:rPr>
          <w:color w:val="000000"/>
          <w:sz w:val="20"/>
        </w:rPr>
        <w:t>сходов на реконструкцию, модернизацию, отнесенная на вычеты в налоговом периоде.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 xml:space="preserve">      8) в </w:t>
      </w:r>
      <w:r>
        <w:rPr>
          <w:color w:val="000000"/>
          <w:sz w:val="20"/>
        </w:rPr>
        <w:t>графе 8 - остаточная стоимость объекта преференций (основного средства), и (или) расходов на реконструкцию, модернизацию, которая в следующем налоговом периоде подлежит переносу в соответствующие строки графы 6, в течение срока действия преференции, опреде</w:t>
      </w:r>
      <w:r>
        <w:rPr>
          <w:color w:val="000000"/>
          <w:sz w:val="20"/>
        </w:rPr>
        <w:t>ляемая как разница величин, указанных в графах 6 и 7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color w:val="000000"/>
          <w:sz w:val="20"/>
        </w:rPr>
        <w:t>      10. В случ</w:t>
      </w:r>
      <w:r>
        <w:rPr>
          <w:color w:val="000000"/>
          <w:sz w:val="20"/>
        </w:rPr>
        <w:t>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</w:t>
      </w:r>
      <w:r>
        <w:rPr>
          <w:color w:val="000000"/>
          <w:sz w:val="20"/>
        </w:rPr>
        <w:t>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  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t>      1) в случае обнаружения ошибок в графах 2,</w:t>
      </w:r>
      <w:r>
        <w:rPr>
          <w:color w:val="000000"/>
          <w:sz w:val="20"/>
        </w:rPr>
        <w:t xml:space="preserve"> 3, 4 или 5 налогового регистра в дополнительном налоговом регистре указываются соответствующие реквизиты. При этом, в случае,  если допущена ошибка в одной или нескольких графах, в дополнительном налоговом регистре отражаются реквизиты всех указанных граф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 в случае обнаружения ошибки в графах 6, 7 или 8 налогового регистра:</w:t>
      </w:r>
      <w:r>
        <w:br/>
      </w:r>
      <w:r>
        <w:rPr>
          <w:color w:val="000000"/>
          <w:sz w:val="20"/>
        </w:rPr>
        <w:t>      в графах 2, 3, 4 и 5 дополнительного налогового регистра указываются реквизиты граф 2, 3, 4 и 5 налогового регистра;</w:t>
      </w:r>
      <w:r>
        <w:br/>
      </w:r>
      <w:r>
        <w:rPr>
          <w:color w:val="000000"/>
          <w:sz w:val="20"/>
        </w:rPr>
        <w:t xml:space="preserve">      в графах 6, 7 или 8 дополнительного налогового </w:t>
      </w:r>
      <w:r>
        <w:rPr>
          <w:color w:val="000000"/>
          <w:sz w:val="20"/>
        </w:rPr>
        <w:t>регистра указывается сумма выявленной разницы по сравнению с суммами, отраженными в графах 6, 7 или 8 налогового регистра.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значений граф 6, 7 или 8 налогового регистра, сумма выявленной разницы в гра</w:t>
      </w:r>
      <w:r>
        <w:rPr>
          <w:color w:val="000000"/>
          <w:sz w:val="20"/>
        </w:rPr>
        <w:t>фах 6, 7 или 8 дополнительного налогового регистра указывается со знаком минус «-»;</w:t>
      </w:r>
      <w:r>
        <w:br/>
      </w:r>
      <w:r>
        <w:rPr>
          <w:color w:val="000000"/>
          <w:sz w:val="20"/>
        </w:rPr>
        <w:t xml:space="preserve">      3) в случае необходимости дополнительного внесения в налоговый регистр фиксированного актива дополнительный налоговый регистр составляется в соответствии </w:t>
      </w:r>
      <w:r>
        <w:rPr>
          <w:color w:val="000000"/>
          <w:sz w:val="20"/>
        </w:rPr>
        <w:lastRenderedPageBreak/>
        <w:t xml:space="preserve">с пунктом 9 </w:t>
      </w:r>
      <w:r>
        <w:rPr>
          <w:color w:val="000000"/>
          <w:sz w:val="20"/>
        </w:rPr>
        <w:t>настоящих Правил. При этом в такой дополнительный налоговый регистр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11. Если к налоговому регистру, к которому ранее состав</w:t>
      </w:r>
      <w:r>
        <w:rPr>
          <w:color w:val="000000"/>
          <w:sz w:val="20"/>
        </w:rPr>
        <w:t>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12. К дополнительному налоговому регистру прилагается письменное обосно</w:t>
      </w:r>
      <w:r>
        <w:rPr>
          <w:color w:val="000000"/>
          <w:sz w:val="20"/>
        </w:rPr>
        <w:t>вание, которое подписывается лицами, составившими дополнительный налоговый регистр,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налоговый регистр;</w:t>
      </w:r>
      <w:r>
        <w:br/>
      </w:r>
      <w:r>
        <w:rPr>
          <w:color w:val="000000"/>
          <w:sz w:val="20"/>
        </w:rPr>
        <w:t>      2) дата ввода в эксп</w:t>
      </w:r>
      <w:r>
        <w:rPr>
          <w:color w:val="000000"/>
          <w:sz w:val="20"/>
        </w:rPr>
        <w:t>луатацию основного средства (при его наличии);</w:t>
      </w:r>
      <w:r>
        <w:br/>
      </w:r>
      <w:r>
        <w:rPr>
          <w:color w:val="000000"/>
          <w:sz w:val="20"/>
        </w:rPr>
        <w:t>      3) номера и даты контракта (при его наличии);</w:t>
      </w:r>
      <w:r>
        <w:br/>
      </w:r>
      <w:r>
        <w:rPr>
          <w:color w:val="000000"/>
          <w:sz w:val="20"/>
        </w:rPr>
        <w:t>      4)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5) даты составления письменного обоснования.</w:t>
      </w:r>
    </w:p>
    <w:p w:rsidR="00F119B7" w:rsidRDefault="004A5C0D">
      <w:pPr>
        <w:spacing w:after="0"/>
      </w:pPr>
      <w:bookmarkStart w:id="50" w:name="z87"/>
      <w:bookmarkEnd w:id="49"/>
      <w:r>
        <w:rPr>
          <w:b/>
          <w:color w:val="000000"/>
        </w:rPr>
        <w:t xml:space="preserve">   3. Составление формы налогово</w:t>
      </w:r>
      <w:r>
        <w:rPr>
          <w:b/>
          <w:color w:val="000000"/>
        </w:rPr>
        <w:t>го регистра по определению</w:t>
      </w:r>
      <w:r>
        <w:br/>
      </w:r>
      <w:r>
        <w:rPr>
          <w:b/>
          <w:color w:val="000000"/>
        </w:rPr>
        <w:t>стоимостных балансов групп (подгрупп) фиксированных активов и</w:t>
      </w:r>
      <w:r>
        <w:br/>
      </w:r>
      <w:r>
        <w:rPr>
          <w:b/>
          <w:color w:val="000000"/>
        </w:rPr>
        <w:t>последующим расходам по фиксированным активам</w:t>
      </w:r>
    </w:p>
    <w:p w:rsidR="00F119B7" w:rsidRDefault="004A5C0D">
      <w:pPr>
        <w:spacing w:after="0"/>
      </w:pPr>
      <w:bookmarkStart w:id="51" w:name="z88"/>
      <w:bookmarkEnd w:id="50"/>
      <w:r>
        <w:rPr>
          <w:color w:val="000000"/>
          <w:sz w:val="20"/>
        </w:rPr>
        <w:t xml:space="preserve">      13. Настоящая форма налогового регистра предназначена для определения стоимостных балансов групп (подгрупп) </w:t>
      </w:r>
      <w:r>
        <w:rPr>
          <w:color w:val="000000"/>
          <w:sz w:val="20"/>
        </w:rPr>
        <w:t>фиксированных активов и последующим расходам по фиксированным активам в целях налогообложения в соответствии с Налоговым кодексом.</w:t>
      </w:r>
      <w:r>
        <w:br/>
      </w:r>
      <w:r>
        <w:rPr>
          <w:color w:val="000000"/>
          <w:sz w:val="20"/>
        </w:rPr>
        <w:t>      14. В таблице «Амортизационные отчисления и другие вычеты по фиксированным активам» указываются:</w:t>
      </w:r>
      <w:r>
        <w:br/>
      </w:r>
      <w:r>
        <w:rPr>
          <w:color w:val="000000"/>
          <w:sz w:val="20"/>
        </w:rPr>
        <w:t>      1) в графе 1 - п</w:t>
      </w:r>
      <w:r>
        <w:rPr>
          <w:color w:val="000000"/>
          <w:sz w:val="20"/>
        </w:rPr>
        <w:t>орядковый номер строки;</w:t>
      </w:r>
      <w:r>
        <w:br/>
      </w:r>
      <w:r>
        <w:rPr>
          <w:color w:val="000000"/>
          <w:sz w:val="20"/>
        </w:rPr>
        <w:t>      2) в графе 2 – наименование стоимостных показателей и вычетов по фиксированным активам;</w:t>
      </w:r>
      <w:r>
        <w:br/>
      </w:r>
      <w:r>
        <w:rPr>
          <w:color w:val="000000"/>
          <w:sz w:val="20"/>
        </w:rPr>
        <w:t>      3) в графе 3 - показатели, предназначенные для отражения вычетов по зданиям, сооружениям (за исключением нефтяных, газовых скважин и</w:t>
      </w:r>
      <w:r>
        <w:rPr>
          <w:color w:val="000000"/>
          <w:sz w:val="20"/>
        </w:rPr>
        <w:t xml:space="preserve"> передаточных устройств), заполняемые на основании итоговых данных таблицы «Расшифровка амортизационных отчислений и других вычетов по фиксированным активам», предусмотренной настоящей формой налогового регистра;</w:t>
      </w:r>
      <w:r>
        <w:br/>
      </w:r>
      <w:r>
        <w:rPr>
          <w:color w:val="000000"/>
          <w:sz w:val="20"/>
        </w:rPr>
        <w:t>      4) в графе 4 - показатели, предназнач</w:t>
      </w:r>
      <w:r>
        <w:rPr>
          <w:color w:val="000000"/>
          <w:sz w:val="20"/>
        </w:rPr>
        <w:t>енные для отражения вычетов по оставшимся группам фиксированных активов, заполняемые на основании итоговых данных таблицы «Расшифровка амортизационных отчислений и других вычетов по фиксированным активам»;</w:t>
      </w:r>
      <w:r>
        <w:br/>
      </w:r>
      <w:r>
        <w:rPr>
          <w:color w:val="000000"/>
          <w:sz w:val="20"/>
        </w:rPr>
        <w:t>      5) в графе 5 - итоговые показатели, предназн</w:t>
      </w:r>
      <w:r>
        <w:rPr>
          <w:color w:val="000000"/>
          <w:sz w:val="20"/>
        </w:rPr>
        <w:t>аченные для отражения вычетов по фиксированным активам. Определяется как сумма соответствующих граф 3 и 4.</w:t>
      </w:r>
      <w:r>
        <w:br/>
      </w:r>
      <w:r>
        <w:rPr>
          <w:color w:val="000000"/>
          <w:sz w:val="20"/>
        </w:rPr>
        <w:t>      15. В таблице «Расшифровка амортизационных отчислений и других вычетов по фиксированным активам» указывается:</w:t>
      </w:r>
      <w:r>
        <w:br/>
      </w:r>
      <w:r>
        <w:rPr>
          <w:color w:val="000000"/>
          <w:sz w:val="20"/>
        </w:rPr>
        <w:t>      1) в графе 1 - порядковый н</w:t>
      </w:r>
      <w:r>
        <w:rPr>
          <w:color w:val="000000"/>
          <w:sz w:val="20"/>
        </w:rPr>
        <w:t>омер строки;</w:t>
      </w:r>
      <w:r>
        <w:br/>
      </w:r>
      <w:r>
        <w:rPr>
          <w:color w:val="000000"/>
          <w:sz w:val="20"/>
        </w:rPr>
        <w:t>      2) в графе 2 - код основных средств по I группе фиксированных активов в соответствии с Государственным классификатором Республики Казахстан «Классификатор основных фондов» или наименование группы по II, III и IV группам фиксированных акт</w:t>
      </w:r>
      <w:r>
        <w:rPr>
          <w:color w:val="000000"/>
          <w:sz w:val="20"/>
        </w:rPr>
        <w:t>ивов, по которым производится исчисление амортизационных отчислений налогоплательщиком в соответствии с Налоговым кодексом;</w:t>
      </w:r>
      <w:r>
        <w:br/>
      </w:r>
      <w:r>
        <w:rPr>
          <w:color w:val="000000"/>
          <w:sz w:val="20"/>
        </w:rPr>
        <w:t>      3) в графе 3 - номер группы фиксированных активов для исчисления амортизационных отчислений в соответствии с Налоговым кодексо</w:t>
      </w:r>
      <w:r>
        <w:rPr>
          <w:color w:val="000000"/>
          <w:sz w:val="20"/>
        </w:rPr>
        <w:t>м;</w:t>
      </w:r>
      <w:r>
        <w:br/>
      </w:r>
      <w:r>
        <w:rPr>
          <w:color w:val="000000"/>
          <w:sz w:val="20"/>
        </w:rPr>
        <w:t>      4) в графе 4 - предельные нормы амортизации в процентах в соответствии с Налоговым кодексом;</w:t>
      </w:r>
      <w:r>
        <w:br/>
      </w:r>
      <w:r>
        <w:rPr>
          <w:color w:val="000000"/>
          <w:sz w:val="20"/>
        </w:rPr>
        <w:t xml:space="preserve">      5) в графе 5 - нормы амортизации, применяемые налогоплательщиком в процентах по каждой подгруппе (группе), но не выше предельных, указанных в графе </w:t>
      </w:r>
      <w:r>
        <w:rPr>
          <w:color w:val="000000"/>
          <w:sz w:val="20"/>
        </w:rPr>
        <w:t>4;</w:t>
      </w:r>
      <w:r>
        <w:br/>
      </w:r>
      <w:r>
        <w:rPr>
          <w:color w:val="000000"/>
          <w:sz w:val="20"/>
        </w:rPr>
        <w:lastRenderedPageBreak/>
        <w:t>      6) в графе 6 - по каждой налоговой подгруппе (группе) указывается величина стоимостного баланса подгруппы (группы) на начало налогового периода. Итоговые величины настоящей графы определяются в итоговых строках по зданиям, строениям и по оставшимс</w:t>
      </w:r>
      <w:r>
        <w:rPr>
          <w:color w:val="000000"/>
          <w:sz w:val="20"/>
        </w:rPr>
        <w:t>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7) в графе 7 - стоимость поступивших фиксированных активов, определенная в соответствии с Налоговым коде</w:t>
      </w:r>
      <w:r>
        <w:rPr>
          <w:color w:val="000000"/>
          <w:sz w:val="20"/>
        </w:rPr>
        <w:t>ксом. Стоимость указанных основных средств и нематериальных активов определяется в соответствии с Налоговым кодексом. Итоговые величины настоящей графы определяются в итоговых строках по зданиям, строениям и по оставшимся группам фиксированных активов путе</w:t>
      </w:r>
      <w:r>
        <w:rPr>
          <w:color w:val="000000"/>
          <w:sz w:val="20"/>
        </w:rPr>
        <w:t>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8) в графе 8 - стоимость выбывших фиксированных активов, определенная в соответствии с Налоговым кодексом. Итоговые величины настоящей графы</w:t>
      </w:r>
      <w:r>
        <w:rPr>
          <w:color w:val="000000"/>
          <w:sz w:val="20"/>
        </w:rPr>
        <w:t xml:space="preserve">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9) в графе 9 - сумма последующих ра</w:t>
      </w:r>
      <w:r>
        <w:rPr>
          <w:color w:val="000000"/>
          <w:sz w:val="20"/>
        </w:rPr>
        <w:t>сходов, относимые на вычеты в соответствии со статьей 122 Налогового кодекса;</w:t>
      </w:r>
      <w:r>
        <w:br/>
      </w:r>
      <w:r>
        <w:rPr>
          <w:color w:val="000000"/>
          <w:sz w:val="20"/>
        </w:rPr>
        <w:t>      10) в графе 10 - сумма последующих расходов, относимые на увеличение стоимостного баланса группы (подгруппы) в соответствии с пунктом 3 статьи 122 Налогового кодекса;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11) в графе 11 - величина стоимостного баланса подгруппы на конец отчетного налогового периода в соответствии с Налоговым кодексом, которая определяется в следующем порядке: графа 6 + графа 7 – графа 8 + графа 10. Итоговые величины настоящей графы определ</w:t>
      </w:r>
      <w:r>
        <w:rPr>
          <w:color w:val="000000"/>
          <w:sz w:val="20"/>
        </w:rPr>
        <w:t>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12) в графе 12 - сумма амортизационных отчи</w:t>
      </w:r>
      <w:r>
        <w:rPr>
          <w:color w:val="000000"/>
          <w:sz w:val="20"/>
        </w:rPr>
        <w:t>слений за налоговый период, исчисленная в соответствии с Налоговым кодексом в следующем порядке: графа 11 х графу 5;</w:t>
      </w:r>
      <w:r>
        <w:br/>
      </w:r>
      <w:r>
        <w:rPr>
          <w:color w:val="000000"/>
          <w:sz w:val="20"/>
        </w:rPr>
        <w:t>      13) в графе 13 - величина стоимостного баланса фиксированных активов группы (II, III и IV) при выбытии фиксированных активов на конец</w:t>
      </w:r>
      <w:r>
        <w:rPr>
          <w:color w:val="000000"/>
          <w:sz w:val="20"/>
        </w:rPr>
        <w:t xml:space="preserve"> налогового периода, подлежит вычету в соответствии с Налоговым кодексом;</w:t>
      </w:r>
      <w:r>
        <w:br/>
      </w:r>
      <w:r>
        <w:rPr>
          <w:color w:val="000000"/>
          <w:sz w:val="20"/>
        </w:rPr>
        <w:t>      14) в графе 14 - стоимостный баланс подгруппы (группы), величина которого на конец отчетного налогового периода составляет сумму меньшую, чем 300 месячных расчетных показателей</w:t>
      </w:r>
      <w:r>
        <w:rPr>
          <w:color w:val="000000"/>
          <w:sz w:val="20"/>
        </w:rPr>
        <w:t xml:space="preserve"> и подлежит вычету в соответствии с Налоговым кодексом.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соответствующих величин, отраженных в этой</w:t>
      </w:r>
      <w:r>
        <w:rPr>
          <w:color w:val="000000"/>
          <w:sz w:val="20"/>
        </w:rPr>
        <w:t xml:space="preserve">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15) в графе 15 - стоимостный баланс подгруппы на конец налогового периода с учетом корректировок, предусмотренных Налоговым кодексом, которая определяется в следующем порядке: графа 11 - графа 12 - граф</w:t>
      </w:r>
      <w:r>
        <w:rPr>
          <w:color w:val="000000"/>
          <w:sz w:val="20"/>
        </w:rPr>
        <w:t>а 13 - графа 14.</w:t>
      </w:r>
      <w:r>
        <w:br/>
      </w:r>
      <w:r>
        <w:rPr>
          <w:color w:val="000000"/>
          <w:sz w:val="20"/>
        </w:rPr>
        <w:t xml:space="preserve">      В случае выбытия, за исключением безвозмездной передачи, фиксированного актива подгруппы (по I группе) сумма в размере стоимостного баланса подгруппы на конец налогового периода признается убытком от выбытия фиксированных активов I </w:t>
      </w:r>
      <w:r>
        <w:rPr>
          <w:color w:val="000000"/>
          <w:sz w:val="20"/>
        </w:rPr>
        <w:t>группы. Стоимостный баланс данной подгруппы приравнивается к нулю и не подлежит вычету.</w:t>
      </w:r>
      <w:r>
        <w:br/>
      </w:r>
      <w:r>
        <w:rPr>
          <w:color w:val="000000"/>
          <w:sz w:val="20"/>
        </w:rPr>
        <w:t>      В случае безвозмездной передачи всех фиксированных активов подгруппы (по I группе) или группы (по II, III и IV группам) стоимостный баланс соответствующей подгруп</w:t>
      </w:r>
      <w:r>
        <w:rPr>
          <w:color w:val="000000"/>
          <w:sz w:val="20"/>
        </w:rPr>
        <w:t xml:space="preserve">пы или группы на конец налогового периода приравнивается к нулю и не </w:t>
      </w:r>
      <w:r>
        <w:rPr>
          <w:color w:val="000000"/>
          <w:sz w:val="20"/>
        </w:rPr>
        <w:lastRenderedPageBreak/>
        <w:t>подлежит вычету. Итоговые величины настоящей графы определяются в итоговых строках по зданиям, строениям и по оставшимся группам фиксированных активов путем суммирования всех соответствую</w:t>
      </w:r>
      <w:r>
        <w:rPr>
          <w:color w:val="000000"/>
          <w:sz w:val="20"/>
        </w:rPr>
        <w:t>щих величин, отраженных в этой графе налогового регистра за налоговый период.</w:t>
      </w:r>
      <w:r>
        <w:br/>
      </w:r>
      <w:r>
        <w:rPr>
          <w:color w:val="000000"/>
          <w:sz w:val="20"/>
        </w:rPr>
        <w:t>      16. В таблице «Амортизационные отчисления по фиксированным активам, впервые введенным в эксплуатацию на территории Республики Казахстан» (заполняется налогоплательщиками, я</w:t>
      </w:r>
      <w:r>
        <w:rPr>
          <w:color w:val="000000"/>
          <w:sz w:val="20"/>
        </w:rPr>
        <w:t>вляющимися недропользователями, в соответствии с условиями, предусмотренными Налоговым кодексом) указывается: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код фиксированных активов, впервые введенные в эксплуатацию на территории Респу</w:t>
      </w:r>
      <w:r>
        <w:rPr>
          <w:color w:val="000000"/>
          <w:sz w:val="20"/>
        </w:rPr>
        <w:t>блики Казахстан в соответствии с Государственным классификатором Республики Казахстан «Классификатор основных фондов»;</w:t>
      </w:r>
      <w:r>
        <w:br/>
      </w:r>
      <w:r>
        <w:rPr>
          <w:color w:val="000000"/>
          <w:sz w:val="20"/>
        </w:rPr>
        <w:t>      3) в графе 3 - дата ввода в эксплуатацию на территории Республики Казахстан соответствующего фиксированного актива;</w:t>
      </w:r>
      <w:r>
        <w:br/>
      </w:r>
      <w:r>
        <w:rPr>
          <w:color w:val="000000"/>
          <w:sz w:val="20"/>
        </w:rPr>
        <w:t>      4) в граф</w:t>
      </w:r>
      <w:r>
        <w:rPr>
          <w:color w:val="000000"/>
          <w:sz w:val="20"/>
        </w:rPr>
        <w:t>е 4 - номер группы фиксированных активов в соответствии с Налоговым кодексом;</w:t>
      </w:r>
      <w:r>
        <w:br/>
      </w:r>
      <w:r>
        <w:rPr>
          <w:color w:val="000000"/>
          <w:sz w:val="20"/>
        </w:rPr>
        <w:t>      5) в графе 5 - предельные нормы амортизации в процентах в соответствии с Налоговым кодексом;</w:t>
      </w:r>
      <w:r>
        <w:br/>
      </w:r>
      <w:r>
        <w:rPr>
          <w:color w:val="000000"/>
          <w:sz w:val="20"/>
        </w:rPr>
        <w:t>      6) в графе 6 - нормы амортизации, применяемые налогоплательщиком в процен</w:t>
      </w:r>
      <w:r>
        <w:rPr>
          <w:color w:val="000000"/>
          <w:sz w:val="20"/>
        </w:rPr>
        <w:t>тах по каждому наименованию фиксированных активов, но не выше предельных, указанных в графе 5;</w:t>
      </w:r>
      <w:r>
        <w:br/>
      </w:r>
      <w:r>
        <w:rPr>
          <w:color w:val="000000"/>
          <w:sz w:val="20"/>
        </w:rPr>
        <w:t>      7) в графе 7 - двойные нормы амортизаций, применяемые налогоплательщиком в соответствии с пунктом 6 статьи 120 Налогового кодекса, определяемая как произве</w:t>
      </w:r>
      <w:r>
        <w:rPr>
          <w:color w:val="000000"/>
          <w:sz w:val="20"/>
        </w:rPr>
        <w:t>дение величины графы 6 на «2» соответствующей строки;</w:t>
      </w:r>
      <w:r>
        <w:br/>
      </w:r>
      <w:r>
        <w:rPr>
          <w:color w:val="000000"/>
          <w:sz w:val="20"/>
        </w:rPr>
        <w:t>      8) в графе 8 - стоимость поступивших фиксированных активов, впервые введенные в эксплуатацию на территории Республики Казахстан и используемые налогоплательщиком в целях получения совокупного годо</w:t>
      </w:r>
      <w:r>
        <w:rPr>
          <w:color w:val="000000"/>
          <w:sz w:val="20"/>
        </w:rPr>
        <w:t>вого дохода.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9) в графе 9 - сумма амортизационных отчислений, исчисленная по двойной н</w:t>
      </w:r>
      <w:r>
        <w:rPr>
          <w:color w:val="000000"/>
          <w:sz w:val="20"/>
        </w:rPr>
        <w:t>орме амортизации, при условии использования данных фиксированных активов в целях получения совокупного годового дохода не менее трех лет в соответствии с Налоговым кодексом, определяемая как произведение величин, указанных в графах 7 и 8 соответствующих ст</w:t>
      </w:r>
      <w:r>
        <w:rPr>
          <w:color w:val="000000"/>
          <w:sz w:val="20"/>
        </w:rPr>
        <w:t>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 xml:space="preserve">      10) в графе 10 - остаточная стоимость фиксированных активов, впервые введенные в </w:t>
      </w:r>
      <w:r>
        <w:rPr>
          <w:color w:val="000000"/>
          <w:sz w:val="20"/>
        </w:rPr>
        <w:t xml:space="preserve">эксплуатацию на территории Республики Казахстан в налоговом периоде и используется в целях получения совокупного годового дохода, определятся как разница граф 8 и 9. В последующем налоговом периоде данные этой графы подлежат включению в стоимостный баланс </w:t>
      </w:r>
      <w:r>
        <w:rPr>
          <w:color w:val="000000"/>
          <w:sz w:val="20"/>
        </w:rPr>
        <w:t>соответствующей подгруппы (группы) для исчисления амортизационных отчислений в целях налогообложения и переносятся в соответствующую графу 7 таблицы «Расшифровка амортизационных отчислений и других вычетов по фиксированным активам» налогового регистра след</w:t>
      </w:r>
      <w:r>
        <w:rPr>
          <w:color w:val="000000"/>
          <w:sz w:val="20"/>
        </w:rPr>
        <w:t>ующего налогового периода.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11) в графе 11 - дата выбытия соответствующего фиксированно</w:t>
      </w:r>
      <w:r>
        <w:rPr>
          <w:color w:val="000000"/>
          <w:sz w:val="20"/>
        </w:rPr>
        <w:t>го актива в случае его реализации до истечения трехлетнего периода эксплуатации.</w:t>
      </w:r>
      <w:r>
        <w:br/>
      </w:r>
      <w:r>
        <w:rPr>
          <w:color w:val="000000"/>
          <w:sz w:val="20"/>
        </w:rPr>
        <w:t>      17.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</w:t>
      </w:r>
      <w:r>
        <w:rPr>
          <w:color w:val="000000"/>
          <w:sz w:val="20"/>
        </w:rPr>
        <w:t xml:space="preserve">полнительный налоговый регистр), в котором заполняются и </w:t>
      </w:r>
      <w:r>
        <w:rPr>
          <w:color w:val="000000"/>
          <w:sz w:val="20"/>
        </w:rPr>
        <w:lastRenderedPageBreak/>
        <w:t>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При внесении изменения и (или) дополнения в налоговый регистр в дополнительном налоговом</w:t>
      </w:r>
      <w:r>
        <w:rPr>
          <w:color w:val="000000"/>
          <w:sz w:val="20"/>
        </w:rPr>
        <w:t xml:space="preserve"> регистре указываются соответствующие реквизиты и показатели соответствующей графы, а также данные тех граф таблиц налогового регистра, суммарное значение которых зависит от измененных показателей графы. При этом в дополнительном налоговом регистре также о</w:t>
      </w:r>
      <w:r>
        <w:rPr>
          <w:color w:val="000000"/>
          <w:sz w:val="20"/>
        </w:rPr>
        <w:t>тражаются реквизиты не измененных граф 2, 3, 4 и 5 таблицы «Расшифровка амортизационных отчислений и других вычетов по фиксированным активам» и (или) не измененных граф 2, 3, 4, 5, 6 и 11 таблицы «Амортизационные отчисления по фиксированным активам, впервы</w:t>
      </w:r>
      <w:r>
        <w:rPr>
          <w:color w:val="000000"/>
          <w:sz w:val="20"/>
        </w:rPr>
        <w:t>е введенным в эксплуатацию на территории Республики Казахстан» налогового регистра.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значений граф таблиц налогового регистра к соответствующим значениям дополнительного налогового регистра применяетс</w:t>
      </w:r>
      <w:r>
        <w:rPr>
          <w:color w:val="000000"/>
          <w:sz w:val="20"/>
        </w:rPr>
        <w:t>я знак минус «-».</w:t>
      </w:r>
      <w:r>
        <w:br/>
      </w:r>
      <w:r>
        <w:rPr>
          <w:color w:val="000000"/>
          <w:sz w:val="20"/>
        </w:rPr>
        <w:t>      В случае дополнительного внесения изменения фиксированных активов в налоговый регистр дополнительный налоговый регистр составляется в соответствии с пунктами 15-16 настоящих Правил. При этом в таком дополнительном налоговом регистре</w:t>
      </w:r>
      <w:r>
        <w:rPr>
          <w:color w:val="000000"/>
          <w:sz w:val="20"/>
        </w:rPr>
        <w:t xml:space="preserve">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18. Если к налоговому регистру, к которому ранее составлены дополнительные налоговые регистры, составляется дополнительный</w:t>
      </w:r>
      <w:r>
        <w:rPr>
          <w:color w:val="000000"/>
          <w:sz w:val="20"/>
        </w:rPr>
        <w:t xml:space="preserve">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19. К дополнительному налоговому регистру прилагается письменное обоснование, которое подписывается лицами, составившими дополнительную фо</w:t>
      </w:r>
      <w:r>
        <w:rPr>
          <w:color w:val="000000"/>
          <w:sz w:val="20"/>
        </w:rPr>
        <w:t>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налоговый регистр;</w:t>
      </w:r>
      <w:r>
        <w:br/>
      </w:r>
      <w:r>
        <w:rPr>
          <w:color w:val="000000"/>
          <w:sz w:val="20"/>
        </w:rPr>
        <w:t>      2) номер группы фиксированного актива и номер строки налогового регистра, в кот</w:t>
      </w:r>
      <w:r>
        <w:rPr>
          <w:color w:val="000000"/>
          <w:sz w:val="20"/>
        </w:rPr>
        <w:t>орый вносятся изменения;</w:t>
      </w:r>
      <w:r>
        <w:br/>
      </w:r>
      <w:r>
        <w:rPr>
          <w:color w:val="000000"/>
          <w:sz w:val="20"/>
        </w:rPr>
        <w:t>      3) даты составления письменного обоснования.</w:t>
      </w:r>
    </w:p>
    <w:p w:rsidR="00F119B7" w:rsidRDefault="004A5C0D">
      <w:pPr>
        <w:spacing w:after="0"/>
      </w:pPr>
      <w:bookmarkStart w:id="52" w:name="z134"/>
      <w:bookmarkEnd w:id="51"/>
      <w:r>
        <w:rPr>
          <w:b/>
          <w:color w:val="000000"/>
        </w:rPr>
        <w:t xml:space="preserve">   4. Составление формы налогового регистра по производным</w:t>
      </w:r>
      <w:r>
        <w:br/>
      </w:r>
      <w:r>
        <w:rPr>
          <w:b/>
          <w:color w:val="000000"/>
        </w:rPr>
        <w:t>финансовым инструментам</w:t>
      </w:r>
    </w:p>
    <w:p w:rsidR="00F119B7" w:rsidRDefault="004A5C0D">
      <w:pPr>
        <w:spacing w:after="0"/>
      </w:pPr>
      <w:bookmarkStart w:id="53" w:name="z135"/>
      <w:bookmarkEnd w:id="52"/>
      <w:r>
        <w:rPr>
          <w:color w:val="000000"/>
          <w:sz w:val="20"/>
        </w:rPr>
        <w:t>      20. Настоящая форма налогового регистра предназначена для определения дохода по производным</w:t>
      </w:r>
      <w:r>
        <w:rPr>
          <w:color w:val="000000"/>
          <w:sz w:val="20"/>
        </w:rPr>
        <w:t xml:space="preserve"> финансовым инструментам, подлежащий включению в доход в соответствии с Налоговым кодексом.</w:t>
      </w:r>
      <w:r>
        <w:br/>
      </w:r>
      <w:r>
        <w:rPr>
          <w:color w:val="000000"/>
          <w:sz w:val="20"/>
        </w:rPr>
        <w:t>      21. В таблице «Операции по производным финансовым инструментам, за исключением свопа» указываются: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</w:t>
      </w:r>
      <w:r>
        <w:rPr>
          <w:color w:val="000000"/>
          <w:sz w:val="20"/>
        </w:rPr>
        <w:t>афе 2 - наименование контрагента;</w:t>
      </w:r>
      <w:r>
        <w:br/>
      </w:r>
      <w:r>
        <w:rPr>
          <w:color w:val="000000"/>
          <w:sz w:val="20"/>
        </w:rPr>
        <w:t>      3) в графе 3 - индивидуальный идентификационный номер или бизнес-идентификационный номер контрагента;</w:t>
      </w:r>
      <w:r>
        <w:br/>
      </w:r>
      <w:r>
        <w:rPr>
          <w:color w:val="000000"/>
          <w:sz w:val="20"/>
        </w:rPr>
        <w:t>      4) в графе 4 - номер налоговой регистрации в стране резидентства нерезидента;</w:t>
      </w:r>
      <w:r>
        <w:br/>
      </w:r>
      <w:r>
        <w:rPr>
          <w:color w:val="000000"/>
          <w:sz w:val="20"/>
        </w:rPr>
        <w:t xml:space="preserve">      5) в графе 5 - сведение </w:t>
      </w:r>
      <w:r>
        <w:rPr>
          <w:color w:val="000000"/>
          <w:sz w:val="20"/>
        </w:rPr>
        <w:t>«применяется» либо «не применяется» хеджирование;</w:t>
      </w:r>
      <w:r>
        <w:br/>
      </w:r>
      <w:r>
        <w:rPr>
          <w:color w:val="000000"/>
          <w:sz w:val="20"/>
        </w:rPr>
        <w:t>      6) в графе 6 - сведение «применяется» либо «не применяется» поставка базового актива;</w:t>
      </w:r>
      <w:r>
        <w:br/>
      </w:r>
      <w:r>
        <w:rPr>
          <w:color w:val="000000"/>
          <w:sz w:val="20"/>
        </w:rPr>
        <w:t>      7) в графе 7 - дата открытия контракта;</w:t>
      </w:r>
      <w:r>
        <w:br/>
      </w:r>
      <w:r>
        <w:rPr>
          <w:color w:val="000000"/>
          <w:sz w:val="20"/>
        </w:rPr>
        <w:t>      8) в графе 8 - дата исполнения или досрочного прекращения дейс</w:t>
      </w:r>
      <w:r>
        <w:rPr>
          <w:color w:val="000000"/>
          <w:sz w:val="20"/>
        </w:rPr>
        <w:t>твия контракта;</w:t>
      </w:r>
      <w:r>
        <w:br/>
      </w:r>
      <w:r>
        <w:rPr>
          <w:color w:val="000000"/>
          <w:sz w:val="20"/>
        </w:rPr>
        <w:t xml:space="preserve">      9) в графе 9 - сумма поступления по производным финансовым инструментам в соответствии со статьей 127 Налогового кодекса. Итоговая величина настоящей графы определяется в последней строке путем суммирования всех величин, отраженных в </w:t>
      </w:r>
      <w:r>
        <w:rPr>
          <w:color w:val="000000"/>
          <w:sz w:val="20"/>
        </w:rPr>
        <w:t>этой графе налогового регистра за налоговый период;</w:t>
      </w:r>
      <w:r>
        <w:br/>
      </w:r>
      <w:r>
        <w:rPr>
          <w:color w:val="000000"/>
          <w:sz w:val="20"/>
        </w:rPr>
        <w:t xml:space="preserve">      10) в графе 10 - сумма расходов по производным финансовым инструментам в </w:t>
      </w:r>
      <w:r>
        <w:rPr>
          <w:color w:val="000000"/>
          <w:sz w:val="20"/>
        </w:rPr>
        <w:lastRenderedPageBreak/>
        <w:t>соответствии со статьей 127 Налогового кодекса. Итоговая величина настоящей графы определяется в последней строке путем сумми</w:t>
      </w:r>
      <w:r>
        <w:rPr>
          <w:color w:val="000000"/>
          <w:sz w:val="20"/>
        </w:rPr>
        <w:t>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11) в графе 11 - сумма превышения, определяемая как разница величин, указанных в графах 9 и 10 соответствующих строк. Итоговая величина настоящей графы определяетс</w:t>
      </w:r>
      <w:r>
        <w:rPr>
          <w:color w:val="000000"/>
          <w:sz w:val="20"/>
        </w:rPr>
        <w:t>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color w:val="000000"/>
          <w:sz w:val="20"/>
        </w:rPr>
        <w:t>      22. В «Операции по свопу» указываются: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наименование контрагента;</w:t>
      </w:r>
      <w:r>
        <w:br/>
      </w:r>
      <w:r>
        <w:rPr>
          <w:color w:val="000000"/>
          <w:sz w:val="20"/>
        </w:rPr>
        <w:t>      3) в графе 3 – индивидуальный идентификационный номер или бизнес-идентификационный номер контрагента;</w:t>
      </w:r>
      <w:r>
        <w:br/>
      </w:r>
      <w:r>
        <w:rPr>
          <w:color w:val="000000"/>
          <w:sz w:val="20"/>
        </w:rPr>
        <w:t>      4) в графе 4 - номер налоговой регистрации в стране резидентства нерезидента;</w:t>
      </w:r>
      <w:r>
        <w:br/>
      </w:r>
      <w:r>
        <w:rPr>
          <w:color w:val="000000"/>
          <w:sz w:val="20"/>
        </w:rPr>
        <w:t>      5) в графе 5 - сведение «применяется» либо «не применяетс</w:t>
      </w:r>
      <w:r>
        <w:rPr>
          <w:color w:val="000000"/>
          <w:sz w:val="20"/>
        </w:rPr>
        <w:t>я» хеджирование;</w:t>
      </w:r>
      <w:r>
        <w:br/>
      </w:r>
      <w:r>
        <w:rPr>
          <w:color w:val="000000"/>
          <w:sz w:val="20"/>
        </w:rPr>
        <w:t>      6) в графе 6 - сведение «применяется» либо «не применяется» поставка базового актива;</w:t>
      </w:r>
      <w:r>
        <w:br/>
      </w:r>
      <w:r>
        <w:rPr>
          <w:color w:val="000000"/>
          <w:sz w:val="20"/>
        </w:rPr>
        <w:t>      7) в графе 7 - сумма поступления по свопу в соответствии со статьей 128</w:t>
      </w:r>
      <w:r>
        <w:rPr>
          <w:color w:val="000000"/>
          <w:sz w:val="20"/>
        </w:rPr>
        <w:t xml:space="preserve">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 xml:space="preserve">      8) в графе 8 - сумма расходов по свопу в соответствии со статьей </w:t>
      </w:r>
      <w:r>
        <w:rPr>
          <w:color w:val="000000"/>
          <w:sz w:val="20"/>
        </w:rPr>
        <w:t>128 Налогового кодекса.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9) в графе 9 - сумма превышения, определяемая как разница вели</w:t>
      </w:r>
      <w:r>
        <w:rPr>
          <w:color w:val="000000"/>
          <w:sz w:val="20"/>
        </w:rPr>
        <w:t>чин, указанных в графах 7 и 8 соответствующих строк.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  <w:r>
        <w:br/>
      </w:r>
      <w:r>
        <w:rPr>
          <w:color w:val="000000"/>
          <w:sz w:val="20"/>
        </w:rPr>
        <w:t>      23. В случае, если в налоговом ре</w:t>
      </w:r>
      <w:r>
        <w:rPr>
          <w:color w:val="000000"/>
          <w:sz w:val="20"/>
        </w:rPr>
        <w:t>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</w:t>
      </w:r>
      <w:r>
        <w:rPr>
          <w:color w:val="000000"/>
          <w:sz w:val="20"/>
        </w:rPr>
        <w:t>ые вносятся изменение и (или) дополнение.</w:t>
      </w:r>
      <w:r>
        <w:br/>
      </w:r>
      <w:r>
        <w:rPr>
          <w:color w:val="000000"/>
          <w:sz w:val="20"/>
        </w:rPr>
        <w:t>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t>      1) в случае обнаружения ошибок в графах 2, 3, 4, 5, 6, 7 или 8 та</w:t>
      </w:r>
      <w:r>
        <w:rPr>
          <w:color w:val="000000"/>
          <w:sz w:val="20"/>
        </w:rPr>
        <w:t>блицы «Операции по производным финансовым инструментам, за исключением свопа» и (или) в графах 2, 3, 4, 5 или 6 таблицы «Операции по свопу» налогового регистра в дополнительном налоговом регистре указываются соответствующие реквизиты. При этом в случае, ес</w:t>
      </w:r>
      <w:r>
        <w:rPr>
          <w:color w:val="000000"/>
          <w:sz w:val="20"/>
        </w:rPr>
        <w:t>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color w:val="000000"/>
          <w:sz w:val="20"/>
        </w:rPr>
        <w:t>      2) в случае обнаружения ошибки в графах 9, 10 или 11 таблицы «Операции по производным финансовым инструментам, за иск</w:t>
      </w:r>
      <w:r>
        <w:rPr>
          <w:color w:val="000000"/>
          <w:sz w:val="20"/>
        </w:rPr>
        <w:t>лючением свопа» и в графах 7, 8 или 9 таблицы «Операции по свопу» формы налогового регистра:</w:t>
      </w:r>
      <w:r>
        <w:br/>
      </w:r>
      <w:r>
        <w:rPr>
          <w:color w:val="000000"/>
          <w:sz w:val="20"/>
        </w:rPr>
        <w:t>      в графах 2, 3, 4, 5, 6, 7 или 8 таблицы «Операции по производным финансовым инструментам, за исключением свопа» дополнительного налогового регистра указывают</w:t>
      </w:r>
      <w:r>
        <w:rPr>
          <w:color w:val="000000"/>
          <w:sz w:val="20"/>
        </w:rPr>
        <w:t>ся реквизиты граф 2, 3, 4, 5, 6, 7 или 8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color w:val="000000"/>
          <w:sz w:val="20"/>
        </w:rPr>
        <w:t>      в графах 2, 3, 4, 5 или 6 таблицы «Операции по свопу» дополнительного налогового регистра указываются реквиз</w:t>
      </w:r>
      <w:r>
        <w:rPr>
          <w:color w:val="000000"/>
          <w:sz w:val="20"/>
        </w:rPr>
        <w:t>иты граф 2, 3, 4, 5 или 6 таблицы «Операции по свопу» налогового регистра;</w:t>
      </w:r>
      <w:r>
        <w:br/>
      </w:r>
      <w:r>
        <w:rPr>
          <w:color w:val="000000"/>
          <w:sz w:val="20"/>
        </w:rPr>
        <w:lastRenderedPageBreak/>
        <w:t>      в графах 9, 10 или 11 таблицы «Операции по производным финансовым инструментам, за исключением свопа» дополнительной формы налогового регистра указывается сумма выявленной раз</w:t>
      </w:r>
      <w:r>
        <w:rPr>
          <w:color w:val="000000"/>
          <w:sz w:val="20"/>
        </w:rPr>
        <w:t>ницы по сравнению с суммами, отраженными в графах 9, 10 или 11 таблицы «Операции по производным финансовым инструментам, за исключением свопа» налогового регистра;</w:t>
      </w:r>
      <w:r>
        <w:br/>
      </w:r>
      <w:r>
        <w:rPr>
          <w:color w:val="000000"/>
          <w:sz w:val="20"/>
        </w:rPr>
        <w:t>      в графах 7, 8 или 9 таблицы «Операции по свопу» дополнительного налогового регистра ук</w:t>
      </w:r>
      <w:r>
        <w:rPr>
          <w:color w:val="000000"/>
          <w:sz w:val="20"/>
        </w:rPr>
        <w:t>азывается сумма выявленной разницы по сравнению с суммами, отраженными в графах 7, 8 или 9 таблицы «Операции по свопу» налогового регистра.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значений граф 9, 10 или 11 таблицы «Операции по производным</w:t>
      </w:r>
      <w:r>
        <w:rPr>
          <w:color w:val="000000"/>
          <w:sz w:val="20"/>
        </w:rPr>
        <w:t xml:space="preserve"> финансовым инструментам, за исключением свопа» и значении граф 7, 8 или 9 таблицы «Операции по свопу» налогового регистра, сумма выявленной разницы в графах 9, 10 или 11 таблицы «Операции по производным финансовым инструментам, за исключением свопа» и в г</w:t>
      </w:r>
      <w:r>
        <w:rPr>
          <w:color w:val="000000"/>
          <w:sz w:val="20"/>
        </w:rPr>
        <w:t>рафах 7, 8 или 9 таблицы «Операции по свопу» дополнительного налогового регистра указывается со знаком минус «-»;</w:t>
      </w:r>
      <w:r>
        <w:br/>
      </w:r>
      <w:r>
        <w:rPr>
          <w:color w:val="000000"/>
          <w:sz w:val="20"/>
        </w:rPr>
        <w:t>      3) в случае дополнительного внесения в налоговый регистр за указанный налоговый период дополнительный налоговый регистр составляется в с</w:t>
      </w:r>
      <w:r>
        <w:rPr>
          <w:color w:val="000000"/>
          <w:sz w:val="20"/>
        </w:rPr>
        <w:t>оответствии с пунктами 31-32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24. Если к налоговому рег</w:t>
      </w:r>
      <w:r>
        <w:rPr>
          <w:color w:val="000000"/>
          <w:sz w:val="20"/>
        </w:rPr>
        <w:t>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25. К дополнительному налоговому регистру</w:t>
      </w:r>
      <w:r>
        <w:rPr>
          <w:color w:val="000000"/>
          <w:sz w:val="20"/>
        </w:rPr>
        <w:t xml:space="preserve">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</w:t>
      </w:r>
      <w:r>
        <w:rPr>
          <w:color w:val="000000"/>
          <w:sz w:val="20"/>
        </w:rPr>
        <w:t>ый регистр;</w:t>
      </w:r>
      <w:r>
        <w:br/>
      </w:r>
      <w:r>
        <w:rPr>
          <w:color w:val="000000"/>
          <w:sz w:val="20"/>
        </w:rPr>
        <w:t>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color w:val="000000"/>
          <w:sz w:val="20"/>
        </w:rPr>
        <w:t>      3)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4) даты составления письменного обоснования.</w:t>
      </w:r>
      <w:r>
        <w:br/>
      </w:r>
      <w:r>
        <w:rPr>
          <w:color w:val="FF0000"/>
          <w:sz w:val="20"/>
        </w:rPr>
        <w:t>      Сноска. Пунк</w:t>
      </w:r>
      <w:r>
        <w:rPr>
          <w:color w:val="FF0000"/>
          <w:sz w:val="20"/>
        </w:rPr>
        <w:t xml:space="preserve">т 25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</w:p>
    <w:p w:rsidR="00F119B7" w:rsidRDefault="004A5C0D">
      <w:pPr>
        <w:spacing w:after="0"/>
      </w:pPr>
      <w:bookmarkStart w:id="54" w:name="z176"/>
      <w:bookmarkEnd w:id="53"/>
      <w:r>
        <w:rPr>
          <w:b/>
          <w:color w:val="000000"/>
        </w:rPr>
        <w:t xml:space="preserve">   5. Составление формы налогового регистра по суммам</w:t>
      </w:r>
      <w:r>
        <w:br/>
      </w:r>
      <w:r>
        <w:rPr>
          <w:b/>
          <w:color w:val="000000"/>
        </w:rPr>
        <w:t>управленческих и общеадминистративных расходов юридического</w:t>
      </w:r>
      <w:r>
        <w:br/>
      </w:r>
      <w:r>
        <w:rPr>
          <w:b/>
          <w:color w:val="000000"/>
        </w:rPr>
        <w:t>лица-нерезидента, отнесенным на вычеты его постоянным</w:t>
      </w:r>
      <w:r>
        <w:br/>
      </w:r>
      <w:r>
        <w:rPr>
          <w:b/>
          <w:color w:val="000000"/>
        </w:rPr>
        <w:t>учрежд</w:t>
      </w:r>
      <w:r>
        <w:rPr>
          <w:b/>
          <w:color w:val="000000"/>
        </w:rPr>
        <w:t>ением в Республике Казахстан</w:t>
      </w:r>
    </w:p>
    <w:p w:rsidR="00F119B7" w:rsidRDefault="004A5C0D">
      <w:pPr>
        <w:spacing w:after="0"/>
      </w:pPr>
      <w:bookmarkStart w:id="55" w:name="z177"/>
      <w:bookmarkEnd w:id="54"/>
      <w:r>
        <w:rPr>
          <w:color w:val="000000"/>
          <w:sz w:val="20"/>
        </w:rPr>
        <w:t>      26. Настоящая форма налогового регистра предназначена для отражения сумм управленческих и общеадминистративных расходов юридического лица-нерезидента, относимых на вычеты постоянному учреждению, определяемых по методу про</w:t>
      </w:r>
      <w:r>
        <w:rPr>
          <w:color w:val="000000"/>
          <w:sz w:val="20"/>
        </w:rPr>
        <w:t>порционального распределения расходов.</w:t>
      </w:r>
      <w:r>
        <w:br/>
      </w:r>
      <w:r>
        <w:rPr>
          <w:color w:val="000000"/>
          <w:sz w:val="20"/>
        </w:rPr>
        <w:t>      27. В таблице «Данные финансовой отчетности юридического лица-нерезидента» указываются данные юридического лица-нерезидента в целом (включая данные его структурных подразделений в других государствах), отраженны</w:t>
      </w:r>
      <w:r>
        <w:rPr>
          <w:color w:val="000000"/>
          <w:sz w:val="20"/>
        </w:rPr>
        <w:t>е в его финансовой отчетности: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указывается код валюты. В графе 2 данные заполняются в национальной валюте. В строке 3 графы 2 указывается код валюты в соответствии с приложением 23 «Классиф</w:t>
      </w:r>
      <w:r>
        <w:rPr>
          <w:color w:val="000000"/>
          <w:sz w:val="20"/>
        </w:rPr>
        <w:t>икатор валют», утвержденным Решением Комиссии Таможенного союза от 20 сентября 2010 года № 378 «О классификаторах, используемых для заполнения таможенных деклараций» (далее - Решение);</w:t>
      </w:r>
      <w:r>
        <w:br/>
      </w:r>
      <w:r>
        <w:rPr>
          <w:color w:val="000000"/>
          <w:sz w:val="20"/>
        </w:rPr>
        <w:lastRenderedPageBreak/>
        <w:t>      3) в графе 3 - общая сумма совокупного годового дохода в целом;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в графе 4 - общая сумма расходов по оплате труда персонала в целом;</w:t>
      </w:r>
      <w:r>
        <w:br/>
      </w:r>
      <w:r>
        <w:rPr>
          <w:color w:val="000000"/>
          <w:sz w:val="20"/>
        </w:rPr>
        <w:t>      5) в графе 5 - первоначальная (текущая) стоимость основных средств в целом;</w:t>
      </w:r>
      <w:r>
        <w:br/>
      </w:r>
      <w:r>
        <w:rPr>
          <w:color w:val="000000"/>
          <w:sz w:val="20"/>
        </w:rPr>
        <w:t>      6) в графе 6 - балансовая стоимость основных средств в целом;</w:t>
      </w:r>
      <w:r>
        <w:br/>
      </w:r>
      <w:r>
        <w:rPr>
          <w:color w:val="000000"/>
          <w:sz w:val="20"/>
        </w:rPr>
        <w:t>      7) в графе 7 - общая сум</w:t>
      </w:r>
      <w:r>
        <w:rPr>
          <w:color w:val="000000"/>
          <w:sz w:val="20"/>
        </w:rPr>
        <w:t>ма расходов, в том числе управленческие и общеадминистративные расходы.</w:t>
      </w:r>
      <w:r>
        <w:br/>
      </w:r>
      <w:r>
        <w:rPr>
          <w:color w:val="000000"/>
          <w:sz w:val="20"/>
        </w:rPr>
        <w:t>      28. В таблице «Данные финансовой отчетности постоянного учреждения юридического лица-нерезидента в Республике Казахстан» указываются данные из финансовой отчетности постоянного у</w:t>
      </w:r>
      <w:r>
        <w:rPr>
          <w:color w:val="000000"/>
          <w:sz w:val="20"/>
        </w:rPr>
        <w:t>чреждения юридического лица-нерезидента в Республике Казахстан: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указывается код валюты. В строке 2 данные заполняются в национальной валюте. В строке 3 графы 2 указывается код валюты в соот</w:t>
      </w:r>
      <w:r>
        <w:rPr>
          <w:color w:val="000000"/>
          <w:sz w:val="20"/>
        </w:rPr>
        <w:t>ветствии с приложением 23 к Решению;</w:t>
      </w:r>
      <w:r>
        <w:br/>
      </w:r>
      <w:r>
        <w:rPr>
          <w:color w:val="000000"/>
          <w:sz w:val="20"/>
        </w:rPr>
        <w:t>      3) в графе 3 - сумма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учреждение;</w:t>
      </w:r>
      <w:r>
        <w:br/>
      </w:r>
      <w:r>
        <w:rPr>
          <w:color w:val="000000"/>
          <w:sz w:val="20"/>
        </w:rPr>
        <w:t>      4) в графе 4 - общая сумма расхо</w:t>
      </w:r>
      <w:r>
        <w:rPr>
          <w:color w:val="000000"/>
          <w:sz w:val="20"/>
        </w:rPr>
        <w:t>дов по оплате труда персонала постоянного учреждения юридического лица-нерезидента в Республике Казахстан;</w:t>
      </w:r>
      <w:r>
        <w:br/>
      </w:r>
      <w:r>
        <w:rPr>
          <w:color w:val="000000"/>
          <w:sz w:val="20"/>
        </w:rPr>
        <w:t>      5) в графе 5 - первоначальная (текущая)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color w:val="000000"/>
          <w:sz w:val="20"/>
        </w:rPr>
        <w:t>      6) в графе 6 - балансовая стоимость основных средств постоянного учреждения юридического лица-нерезидента в Республике Казахстан;</w:t>
      </w:r>
      <w:r>
        <w:br/>
      </w:r>
      <w:r>
        <w:rPr>
          <w:color w:val="000000"/>
          <w:sz w:val="20"/>
        </w:rPr>
        <w:t>      7) в графе 7 - общая сумма расходов, в том числе управленческие и общеадминистративные расходы, относимые на выче</w:t>
      </w:r>
      <w:r>
        <w:rPr>
          <w:color w:val="000000"/>
          <w:sz w:val="20"/>
        </w:rPr>
        <w:t>ты постоянному учреждению в Республике Казахстан.</w:t>
      </w:r>
      <w:r>
        <w:br/>
      </w:r>
      <w:r>
        <w:rPr>
          <w:color w:val="000000"/>
          <w:sz w:val="20"/>
        </w:rPr>
        <w:t>      29. В таблице «Постатейная расшифровка общей суммы управленческих и общеадминистративных расходов» указываются данные из финансовой отчетности юридического лица-нерезидента и его постоянного учреждени</w:t>
      </w:r>
      <w:r>
        <w:rPr>
          <w:color w:val="000000"/>
          <w:sz w:val="20"/>
        </w:rPr>
        <w:t>я в Республике Казахстан: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наименование статей расходов;</w:t>
      </w:r>
      <w:r>
        <w:br/>
      </w:r>
      <w:r>
        <w:rPr>
          <w:color w:val="000000"/>
          <w:sz w:val="20"/>
        </w:rPr>
        <w:t xml:space="preserve">      3) в графе 3 - сумма расходов юридического лица-нерезидента (включая данные его структурных подразделений в других </w:t>
      </w:r>
      <w:r>
        <w:rPr>
          <w:color w:val="000000"/>
          <w:sz w:val="20"/>
        </w:rPr>
        <w:t>государствах), связанных с деятельностью постоянного учреждения в Республике Казахстан, направленной на получение дохода, в национальной валюте.</w:t>
      </w:r>
      <w:r>
        <w:br/>
      </w:r>
      <w:r>
        <w:rPr>
          <w:color w:val="000000"/>
          <w:sz w:val="20"/>
        </w:rPr>
        <w:t>      Итоговая величина настоящей графы определяется в последней строке путем суммирования всех величин, отраже</w:t>
      </w:r>
      <w:r>
        <w:rPr>
          <w:color w:val="000000"/>
          <w:sz w:val="20"/>
        </w:rPr>
        <w:t>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4) в графе 4 -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</w:t>
      </w:r>
      <w:r>
        <w:rPr>
          <w:color w:val="000000"/>
          <w:sz w:val="20"/>
        </w:rPr>
        <w:t xml:space="preserve"> Казахстан, направленной на получение дохода, в иностранной валюте.</w:t>
      </w:r>
      <w:r>
        <w:br/>
      </w:r>
      <w:r>
        <w:rPr>
          <w:color w:val="000000"/>
          <w:sz w:val="20"/>
        </w:rPr>
        <w:t>      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  <w:r>
        <w:br/>
      </w:r>
      <w:r>
        <w:rPr>
          <w:color w:val="000000"/>
          <w:sz w:val="20"/>
        </w:rPr>
        <w:t>      5) в графе 5</w:t>
      </w:r>
      <w:r>
        <w:rPr>
          <w:color w:val="000000"/>
          <w:sz w:val="20"/>
        </w:rPr>
        <w:t xml:space="preserve"> - сумма расходов постоянного учреждения юридического лица-нерезидента в Республике Казахстан в национальной валюте.</w:t>
      </w:r>
      <w:r>
        <w:br/>
      </w:r>
      <w:r>
        <w:rPr>
          <w:color w:val="000000"/>
          <w:sz w:val="20"/>
        </w:rPr>
        <w:t>      Итоговая величина настоящей графы определяется в последней строке путем суммирования всех величин, отраженных в этой графе налогового</w:t>
      </w:r>
      <w:r>
        <w:rPr>
          <w:color w:val="000000"/>
          <w:sz w:val="20"/>
        </w:rPr>
        <w:t xml:space="preserve"> регистра за налоговый период;</w:t>
      </w:r>
      <w:r>
        <w:br/>
      </w:r>
      <w:r>
        <w:rPr>
          <w:color w:val="000000"/>
          <w:sz w:val="20"/>
        </w:rPr>
        <w:t>      6) в графе 6 - сумма расходов постоянного учреждения юридического лица-</w:t>
      </w:r>
      <w:r>
        <w:rPr>
          <w:color w:val="000000"/>
          <w:sz w:val="20"/>
        </w:rPr>
        <w:lastRenderedPageBreak/>
        <w:t>нерезидента в Республике Казахстан в иностранной валюте.</w:t>
      </w:r>
      <w:r>
        <w:br/>
      </w:r>
      <w:r>
        <w:rPr>
          <w:color w:val="000000"/>
          <w:sz w:val="20"/>
        </w:rPr>
        <w:t xml:space="preserve">      Итоговая величина настоящей графы определяется в последней строке путем суммирования </w:t>
      </w:r>
      <w:r>
        <w:rPr>
          <w:color w:val="000000"/>
          <w:sz w:val="20"/>
        </w:rPr>
        <w:t>всех величин, отраженных в этой графе налогового регистра за налоговый период.</w:t>
      </w:r>
      <w:r>
        <w:br/>
      </w:r>
      <w:r>
        <w:rPr>
          <w:color w:val="000000"/>
          <w:sz w:val="20"/>
        </w:rPr>
        <w:t>      30.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</w:t>
      </w:r>
      <w:r>
        <w:rPr>
          <w:color w:val="000000"/>
          <w:sz w:val="20"/>
        </w:rPr>
        <w:t>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значений граф таблиц налогового регистр</w:t>
      </w:r>
      <w:r>
        <w:rPr>
          <w:color w:val="000000"/>
          <w:sz w:val="20"/>
        </w:rPr>
        <w:t>а к соответствующим значениям дополнительного налогового регистра применятся знак минус «-».</w:t>
      </w:r>
      <w:r>
        <w:br/>
      </w:r>
      <w:r>
        <w:rPr>
          <w:color w:val="000000"/>
          <w:sz w:val="20"/>
        </w:rPr>
        <w:t>      В случае дополнительного внесения изменений в налоговый регистр дополнительный налоговый регистр составляется в соответствии с пунктами 27 - 29 настоящих Пра</w:t>
      </w:r>
      <w:r>
        <w:rPr>
          <w:color w:val="000000"/>
          <w:sz w:val="20"/>
        </w:rPr>
        <w:t>вил.</w:t>
      </w:r>
      <w:r>
        <w:br/>
      </w:r>
      <w:r>
        <w:rPr>
          <w:color w:val="000000"/>
          <w:sz w:val="20"/>
        </w:rPr>
        <w:t>      При этом в случае дополнительного внесения статей расходов в таблицу «Постатейная расшифровка общей суммы управленческих и общеадминистративных расходов» в таком дополнительном налоговом регистре необходимо указать номер строки, следующей за пос</w:t>
      </w:r>
      <w:r>
        <w:rPr>
          <w:color w:val="000000"/>
          <w:sz w:val="20"/>
        </w:rPr>
        <w:t>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31.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</w:t>
      </w:r>
      <w:r>
        <w:rPr>
          <w:color w:val="000000"/>
          <w:sz w:val="20"/>
        </w:rPr>
        <w:t>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32. К 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</w:t>
      </w:r>
      <w:r>
        <w:rPr>
          <w:color w:val="000000"/>
          <w:sz w:val="20"/>
        </w:rPr>
        <w:t xml:space="preserve">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налоговый регистр;</w:t>
      </w:r>
      <w:r>
        <w:br/>
      </w:r>
      <w:r>
        <w:rPr>
          <w:color w:val="000000"/>
          <w:sz w:val="20"/>
        </w:rPr>
        <w:t>      2)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3) даты составления письменного обоснования.</w:t>
      </w:r>
    </w:p>
    <w:p w:rsidR="00F119B7" w:rsidRDefault="004A5C0D">
      <w:pPr>
        <w:spacing w:after="0"/>
      </w:pPr>
      <w:bookmarkStart w:id="56" w:name="z214"/>
      <w:bookmarkEnd w:id="55"/>
      <w:r>
        <w:rPr>
          <w:b/>
          <w:color w:val="000000"/>
        </w:rPr>
        <w:t xml:space="preserve">   6. Сост</w:t>
      </w:r>
      <w:r>
        <w:rPr>
          <w:b/>
          <w:color w:val="000000"/>
        </w:rPr>
        <w:t>авление формы налогового регистра по учету доходов</w:t>
      </w:r>
    </w:p>
    <w:p w:rsidR="00F119B7" w:rsidRDefault="004A5C0D">
      <w:pPr>
        <w:spacing w:after="0"/>
      </w:pPr>
      <w:bookmarkStart w:id="57" w:name="z215"/>
      <w:bookmarkEnd w:id="56"/>
      <w:r>
        <w:rPr>
          <w:color w:val="000000"/>
          <w:sz w:val="20"/>
        </w:rPr>
        <w:t>      33. Настоящая форма налогового регистра предназначена для отражения операций по учету доходов индивидуальными предпринимателями, указанными в пункте 4-1 статьи 77 Налогового кодекса.</w:t>
      </w:r>
      <w:r>
        <w:br/>
      </w:r>
      <w:r>
        <w:rPr>
          <w:color w:val="000000"/>
          <w:sz w:val="20"/>
        </w:rPr>
        <w:t>      34. Налого</w:t>
      </w:r>
      <w:r>
        <w:rPr>
          <w:color w:val="000000"/>
          <w:sz w:val="20"/>
        </w:rPr>
        <w:t>вый регистр состоит из двух таблиц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«Учет операции по реализации или передаче в уст</w:t>
      </w:r>
      <w:r>
        <w:rPr>
          <w:color w:val="000000"/>
          <w:sz w:val="20"/>
        </w:rPr>
        <w:t>авный капитал имущества, являющегося основным средством индивидуального предпринимателя».</w:t>
      </w:r>
      <w:r>
        <w:br/>
      </w:r>
      <w:r>
        <w:rPr>
          <w:color w:val="000000"/>
          <w:sz w:val="20"/>
        </w:rPr>
        <w:t>      35. В таблице «Учет операций по доходам, за исключением операций по реализации или передаче в уставный капитал имущества, являющегося основным средством индивид</w:t>
      </w:r>
      <w:r>
        <w:rPr>
          <w:color w:val="000000"/>
          <w:sz w:val="20"/>
        </w:rPr>
        <w:t>уального предпринимателя» указываются: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– дата получения дохода или осуществления корректировки дохода;</w:t>
      </w:r>
      <w:r>
        <w:br/>
      </w:r>
      <w:r>
        <w:rPr>
          <w:color w:val="000000"/>
          <w:sz w:val="20"/>
        </w:rPr>
        <w:t>      3) в графе 3 - сумма полученного дохода за день;</w:t>
      </w:r>
      <w:r>
        <w:br/>
      </w:r>
      <w:r>
        <w:rPr>
          <w:color w:val="000000"/>
          <w:sz w:val="20"/>
        </w:rPr>
        <w:t>      4) в графе 4 - размер корре</w:t>
      </w:r>
      <w:r>
        <w:rPr>
          <w:color w:val="000000"/>
          <w:sz w:val="20"/>
        </w:rPr>
        <w:t>ктировки дохода за день, произведенной в соответствии с пунктом 8 статьи 427 Налогового кодекса;</w:t>
      </w:r>
      <w:r>
        <w:br/>
      </w:r>
      <w:r>
        <w:rPr>
          <w:color w:val="000000"/>
          <w:sz w:val="20"/>
        </w:rPr>
        <w:t>      Итоговая величина граф 3 и 4 заполняется в хронологическом порядке с подведением итогов на конец рабочего дня. В конце месяца, налогового периода подводя</w:t>
      </w:r>
      <w:r>
        <w:rPr>
          <w:color w:val="000000"/>
          <w:sz w:val="20"/>
        </w:rPr>
        <w:t>тся итоговые данные за месяц, налоговый период.</w:t>
      </w:r>
      <w:r>
        <w:br/>
      </w:r>
      <w:r>
        <w:rPr>
          <w:color w:val="000000"/>
          <w:sz w:val="20"/>
        </w:rPr>
        <w:t xml:space="preserve">      Таблица заполняется построчно в соответствии с пунктами 3 и  4статьи 427 Налогового кодекса по доходам от реализации товаров, выполнения работ, оказания </w:t>
      </w:r>
      <w:r>
        <w:rPr>
          <w:color w:val="000000"/>
          <w:sz w:val="20"/>
        </w:rPr>
        <w:lastRenderedPageBreak/>
        <w:t>услуг, подпунктами 2), 3) и 4) пункта 6 статьи 42</w:t>
      </w:r>
      <w:r>
        <w:rPr>
          <w:color w:val="000000"/>
          <w:sz w:val="20"/>
        </w:rPr>
        <w:t>7 Налогового кодекса по другим видам доходов.</w:t>
      </w:r>
      <w:r>
        <w:br/>
      </w:r>
      <w:r>
        <w:rPr>
          <w:color w:val="FF0000"/>
          <w:sz w:val="20"/>
        </w:rPr>
        <w:t xml:space="preserve">      Сноска. Пункт 35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36. В таблице «Учет операции по реализации или передаче в уставный капитал имущества, являющегося основн</w:t>
      </w:r>
      <w:r>
        <w:rPr>
          <w:color w:val="000000"/>
          <w:sz w:val="20"/>
        </w:rPr>
        <w:t>ым средством индивидуального предпринимателя» указываются: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2 - стоимость реализации (вклада в уставный капитал) имущества, являющегося основным средством индивидуального предпринимателя. Итогов</w:t>
      </w:r>
      <w:r>
        <w:rPr>
          <w:color w:val="000000"/>
          <w:sz w:val="20"/>
        </w:rPr>
        <w:t>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color w:val="000000"/>
          <w:sz w:val="20"/>
        </w:rPr>
        <w:t>      3) в графе 3 – первоначальная стоимость имущества или вклада в уставный капитал, являющегося основным сре</w:t>
      </w:r>
      <w:r>
        <w:rPr>
          <w:color w:val="000000"/>
          <w:sz w:val="20"/>
        </w:rPr>
        <w:t>дством индивидуального предпринимателя.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color w:val="000000"/>
          <w:sz w:val="20"/>
        </w:rPr>
        <w:t>      4) в графе 4 – положительная разница сумм граф 2 и 3, опред</w:t>
      </w:r>
      <w:r>
        <w:rPr>
          <w:color w:val="000000"/>
          <w:sz w:val="20"/>
        </w:rPr>
        <w:t>еляемая по формуле (графа 2 - графа 3).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color w:val="000000"/>
          <w:sz w:val="20"/>
        </w:rPr>
        <w:t>      37. Внесение изменения и (или) дополнения в налоговый регис</w:t>
      </w:r>
      <w:r>
        <w:rPr>
          <w:color w:val="000000"/>
          <w:sz w:val="20"/>
        </w:rPr>
        <w:t>тр производится в случае осуществления корректировки ранее признанного дохода в соответствии с пунктом 8 статьи 427 Налогового кодекса (при наличии первичных учетных документов) и при допущении ошибок путем составления формы налогового регистра (далее - до</w:t>
      </w:r>
      <w:r>
        <w:rPr>
          <w:color w:val="000000"/>
          <w:sz w:val="20"/>
        </w:rPr>
        <w:t>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При этом, в случае осуществления корректировки дохода в том налоговом периоде, в котором</w:t>
      </w:r>
      <w:r>
        <w:rPr>
          <w:color w:val="000000"/>
          <w:sz w:val="20"/>
        </w:rPr>
        <w:t xml:space="preserve"> наступили случаи, указанные в пункте 8 статьи 427 Налогового кодекса, дополнительный налоговый регистр не составляется.</w:t>
      </w:r>
      <w:r>
        <w:br/>
      </w:r>
      <w:r>
        <w:rPr>
          <w:color w:val="000000"/>
          <w:sz w:val="20"/>
        </w:rPr>
        <w:t>      38. Внесение изменения и (или) дополнения в налоговый регистр в случае осуществления корректировки дохода в соответствии с пункто</w:t>
      </w:r>
      <w:r>
        <w:rPr>
          <w:color w:val="000000"/>
          <w:sz w:val="20"/>
        </w:rPr>
        <w:t>м 8 статьи 427 Налогового кодекса в том налоговом периоде, в котором ранее был признан подлежащий корректировке доход, производится в следующем порядке:</w:t>
      </w:r>
      <w:r>
        <w:br/>
      </w:r>
      <w:r>
        <w:rPr>
          <w:color w:val="000000"/>
          <w:sz w:val="20"/>
        </w:rPr>
        <w:t>      1) в графах 1 и 2 таблицы «Учет операций по доходам, за исключением операций по реализации или пе</w:t>
      </w:r>
      <w:r>
        <w:rPr>
          <w:color w:val="000000"/>
          <w:sz w:val="20"/>
        </w:rPr>
        <w:t xml:space="preserve">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 1 и 2 таблицы «Учет операций по доходам, за исключением операций по реализации или передаче </w:t>
      </w:r>
      <w:r>
        <w:rPr>
          <w:color w:val="000000"/>
          <w:sz w:val="20"/>
        </w:rPr>
        <w:t>в уставный капитал имущества, являющегося основным средством индивидуального предпринимателя»;</w:t>
      </w:r>
      <w:r>
        <w:br/>
      </w:r>
      <w:r>
        <w:rPr>
          <w:color w:val="000000"/>
          <w:sz w:val="20"/>
        </w:rPr>
        <w:t xml:space="preserve">      2) в графах 3 и 4 таблицы «Учет операций по доходам, за исключением операций по реализации или передаче в уставный капитал имущества, являющегося основным </w:t>
      </w:r>
      <w:r>
        <w:rPr>
          <w:color w:val="000000"/>
          <w:sz w:val="20"/>
        </w:rPr>
        <w:t>средством индивидуального предпринимателя» дополнительного налогового регистра указываются реквизиты выявленной разницы по сравнению с суммами, отраженными в графах 3 и 4 таблицы «Учет операций по доходам, за исключением операций по реализации или передаче</w:t>
      </w:r>
      <w:r>
        <w:rPr>
          <w:color w:val="000000"/>
          <w:sz w:val="20"/>
        </w:rPr>
        <w:t xml:space="preserve">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color w:val="000000"/>
          <w:sz w:val="20"/>
        </w:rPr>
        <w:t>      При этом, реквизиты выявленной разницы указываются до последней даты полного исправления.</w:t>
      </w:r>
      <w:r>
        <w:br/>
      </w:r>
      <w:r>
        <w:rPr>
          <w:color w:val="000000"/>
          <w:sz w:val="20"/>
        </w:rPr>
        <w:t>      39. Внесение изменения и (или) дополне</w:t>
      </w:r>
      <w:r>
        <w:rPr>
          <w:color w:val="000000"/>
          <w:sz w:val="20"/>
        </w:rPr>
        <w:t>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lastRenderedPageBreak/>
        <w:t xml:space="preserve">      1) в случае обнаружения ошибок в графах 1 и 2 таблицы «Учет операций по доходам, за исключением операций по реализации или передаче в уставный </w:t>
      </w:r>
      <w:r>
        <w:rPr>
          <w:color w:val="000000"/>
          <w:sz w:val="20"/>
        </w:rPr>
        <w:t>капитал имущества, являющегося основным средством индивидуального предпринимателя» в дополнительном налоговом регистре указываются соответствующие исправленные реквизиты. При этом в случае, если допущена ошибка в одной или нескольких графах, в дополнительн</w:t>
      </w:r>
      <w:r>
        <w:rPr>
          <w:color w:val="000000"/>
          <w:sz w:val="20"/>
        </w:rPr>
        <w:t>ом налоговом регистре отражаются реквизиты по всем указанным графам;</w:t>
      </w:r>
      <w:r>
        <w:br/>
      </w:r>
      <w:r>
        <w:rPr>
          <w:color w:val="000000"/>
          <w:sz w:val="20"/>
        </w:rPr>
        <w:t>      2) в случае обнаружения ошибки в графах 3 и 4 таблицы «Учет операций по доходам, за исключением операций по реализации или передаче в уставный капитал имущества, являющегося основны</w:t>
      </w:r>
      <w:r>
        <w:rPr>
          <w:color w:val="000000"/>
          <w:sz w:val="20"/>
        </w:rPr>
        <w:t>м средством индивидуального предпринимателя» и графах 2, 3 и 4 таблицы «Учет операции по реализации или передаче в уставный капитал имущества, являющегося основным средством индивидуального предпринимателя» налогового регистра:</w:t>
      </w:r>
      <w:r>
        <w:br/>
      </w:r>
      <w:r>
        <w:rPr>
          <w:color w:val="000000"/>
          <w:sz w:val="20"/>
        </w:rPr>
        <w:t>      в графах 1 и 2 таблицы</w:t>
      </w:r>
      <w:r>
        <w:rPr>
          <w:color w:val="000000"/>
          <w:sz w:val="20"/>
        </w:rPr>
        <w:t xml:space="preserve">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указываются реквизиты графы 1 и 2 таблицы «Учет</w:t>
      </w:r>
      <w:r>
        <w:rPr>
          <w:color w:val="000000"/>
          <w:sz w:val="20"/>
        </w:rPr>
        <w:t xml:space="preserve">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color w:val="000000"/>
          <w:sz w:val="20"/>
        </w:rPr>
        <w:t>      в графах 3 и 4 таблицы «Учет операций по доходам, за исключени</w:t>
      </w:r>
      <w:r>
        <w:rPr>
          <w:color w:val="000000"/>
          <w:sz w:val="20"/>
        </w:rPr>
        <w:t xml:space="preserve">ем операций по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</w:t>
      </w:r>
      <w:r>
        <w:rPr>
          <w:color w:val="000000"/>
          <w:sz w:val="20"/>
        </w:rPr>
        <w:t>3 и 4 таблицы «Учет операций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регистра;</w:t>
      </w:r>
      <w:r>
        <w:br/>
      </w:r>
      <w:r>
        <w:rPr>
          <w:color w:val="000000"/>
          <w:sz w:val="20"/>
        </w:rPr>
        <w:t>      в графах 2, 3 и 4 таблицы «Учет операций по</w:t>
      </w:r>
      <w:r>
        <w:rPr>
          <w:color w:val="000000"/>
          <w:sz w:val="20"/>
        </w:rPr>
        <w:t xml:space="preserve"> реализации или передаче в уставный капитал имущества, являющегося основным средством индивидуального предпринимателя» дополнительной формы налогового регистра указывается сумма выявленной разницы по сравнению с суммами, отраженными в графах 2, 3 и 4 табли</w:t>
      </w:r>
      <w:r>
        <w:rPr>
          <w:color w:val="000000"/>
          <w:sz w:val="20"/>
        </w:rPr>
        <w:t>цы «Учет операций по реализации или передаче в уставный капитал имущества, являющегося основным средством индивидуального предпринимателя» налогового регистра.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значения граф 3 и 4 таблицы «Учет опера</w:t>
      </w:r>
      <w:r>
        <w:rPr>
          <w:color w:val="000000"/>
          <w:sz w:val="20"/>
        </w:rPr>
        <w:t>ции по доходам, за исключением операций по реализации или передаче в уставный капитал имущества, являющегося основным средством индивидуального предпринимателя» и граф 2, 3 и 4 таблицы «Учет операций по реализации или передаче в уставный капитал имущества,</w:t>
      </w:r>
      <w:r>
        <w:rPr>
          <w:color w:val="000000"/>
          <w:sz w:val="20"/>
        </w:rPr>
        <w:t xml:space="preserve"> являющегося основным средством индивидуального предпринимателя» налогового регистра, сумма выявленной разницы в графах 3 и 4 таблицы «Учет операций по доходам, за исключением операций по реализации или передаче в уставный капитал имущества, являющегося ос</w:t>
      </w:r>
      <w:r>
        <w:rPr>
          <w:color w:val="000000"/>
          <w:sz w:val="20"/>
        </w:rPr>
        <w:t>новным средством индивидуального предпринимателя» и графах 2, 3 и 4 таблицы «Учет операций по реализации или передаче в уставный капитал имущества, являющегося основным средством индивидуального предпринимателя» дополнительного налогового регистра указывае</w:t>
      </w:r>
      <w:r>
        <w:rPr>
          <w:color w:val="000000"/>
          <w:sz w:val="20"/>
        </w:rPr>
        <w:t>тся со знаком минус «-»;</w:t>
      </w:r>
      <w:r>
        <w:br/>
      </w:r>
      <w:r>
        <w:rPr>
          <w:color w:val="000000"/>
          <w:sz w:val="20"/>
        </w:rPr>
        <w:t>      3) в случае дополнительного внесения в налоговый регистр за указанный налоговый период дополнительный налоговый регистр составляется в соответствии с пунктами 35 и 36 настоящих Правил. При этом в таком дополнительном налогово</w:t>
      </w:r>
      <w:r>
        <w:rPr>
          <w:color w:val="000000"/>
          <w:sz w:val="20"/>
        </w:rPr>
        <w:t>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40. Если к налоговому регистру, к которому ранее составлены дополнительные налоговые регистры, составляется допо</w:t>
      </w:r>
      <w:r>
        <w:rPr>
          <w:color w:val="000000"/>
          <w:sz w:val="20"/>
        </w:rPr>
        <w:t>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lastRenderedPageBreak/>
        <w:t>      41. К дополнительному налоговому регистру прилагается письменное обоснование, которое подписывается лицами, составившими дополни</w:t>
      </w:r>
      <w:r>
        <w:rPr>
          <w:color w:val="000000"/>
          <w:sz w:val="20"/>
        </w:rPr>
        <w:t>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налоговый регистр;</w:t>
      </w:r>
      <w:r>
        <w:br/>
      </w:r>
      <w:r>
        <w:rPr>
          <w:color w:val="000000"/>
          <w:sz w:val="20"/>
        </w:rPr>
        <w:t>      2) индивидуального идентификационного номера или бизнес-идентификацио</w:t>
      </w:r>
      <w:r>
        <w:rPr>
          <w:color w:val="000000"/>
          <w:sz w:val="20"/>
        </w:rPr>
        <w:t>нного номера контрагента;</w:t>
      </w:r>
      <w:r>
        <w:br/>
      </w:r>
      <w:r>
        <w:rPr>
          <w:color w:val="000000"/>
          <w:sz w:val="20"/>
        </w:rPr>
        <w:t>      3)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4) даты составления письменного обоснования.</w:t>
      </w:r>
      <w:r>
        <w:br/>
      </w:r>
      <w:r>
        <w:rPr>
          <w:color w:val="FF0000"/>
          <w:sz w:val="20"/>
        </w:rPr>
        <w:t xml:space="preserve">      Сноска. Пункт 41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</w:p>
    <w:p w:rsidR="00F119B7" w:rsidRDefault="004A5C0D">
      <w:pPr>
        <w:spacing w:after="0"/>
      </w:pPr>
      <w:bookmarkStart w:id="58" w:name="z224"/>
      <w:bookmarkEnd w:id="57"/>
      <w:r>
        <w:rPr>
          <w:b/>
          <w:color w:val="000000"/>
        </w:rPr>
        <w:t xml:space="preserve">   7.</w:t>
      </w:r>
      <w:r>
        <w:rPr>
          <w:b/>
          <w:color w:val="000000"/>
        </w:rPr>
        <w:t xml:space="preserve"> Составление формы налогового регистра по учету</w:t>
      </w:r>
      <w:r>
        <w:br/>
      </w:r>
      <w:r>
        <w:rPr>
          <w:b/>
          <w:color w:val="000000"/>
        </w:rPr>
        <w:t>приобретенных товаров, работ и услуг</w:t>
      </w:r>
    </w:p>
    <w:p w:rsidR="00F119B7" w:rsidRDefault="004A5C0D">
      <w:pPr>
        <w:spacing w:after="0"/>
      </w:pPr>
      <w:bookmarkStart w:id="59" w:name="z225"/>
      <w:bookmarkEnd w:id="58"/>
      <w:r>
        <w:rPr>
          <w:color w:val="000000"/>
          <w:sz w:val="20"/>
        </w:rPr>
        <w:t>      42. Настоящая форма налогового регистра предназначена для отражения операций по учету приобретенных товаров, работ и услуг индивидуальными предпринимателями, указанн</w:t>
      </w:r>
      <w:r>
        <w:rPr>
          <w:color w:val="000000"/>
          <w:sz w:val="20"/>
        </w:rPr>
        <w:t>ыми в пункте 4-1 статьи 77 Налогового кодекса.</w:t>
      </w:r>
      <w:r>
        <w:br/>
      </w:r>
      <w:r>
        <w:rPr>
          <w:color w:val="000000"/>
          <w:sz w:val="20"/>
        </w:rPr>
        <w:t>      43. В таблице «Операции по учету приобретенных товаров, работ и услуг» налогового регистра указываются: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– фамилия, имя, отчество или наиме</w:t>
      </w:r>
      <w:r>
        <w:rPr>
          <w:color w:val="000000"/>
          <w:sz w:val="20"/>
        </w:rPr>
        <w:t>нование поставщика товаров, работ и услуг;</w:t>
      </w:r>
      <w:r>
        <w:br/>
      </w:r>
      <w:r>
        <w:rPr>
          <w:color w:val="000000"/>
          <w:sz w:val="20"/>
        </w:rPr>
        <w:t>      3) в графе 3 - индивидуальный идентификационный номер (бизнес-идентификационный номер) поставщика товаров, работ и услуг, при отсутствии возможности указания индивидуального идентификационного номера (бизнес</w:t>
      </w:r>
      <w:r>
        <w:rPr>
          <w:color w:val="000000"/>
          <w:sz w:val="20"/>
        </w:rPr>
        <w:t xml:space="preserve"> - идентификационного номера) поставщика товаров, работ и услуг необходимо указать один из его следующих данных: номер удостоверения личности или паспорта, адрес, место осуществления предпринимательской деятельности или реализации товара, работ и услуг;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в графах 4 и 5 - номер и дата первичного учетного документа, являющегося основанием приобретения товаров, работ и услуг (накладная, акт приема-передачи, акт выполненных работ, оказанных услуг, счет-фактура, договор и др.);</w:t>
      </w:r>
      <w:r>
        <w:br/>
      </w:r>
      <w:r>
        <w:rPr>
          <w:color w:val="000000"/>
          <w:sz w:val="20"/>
        </w:rPr>
        <w:t>      5) в графе 6 - стоим</w:t>
      </w:r>
      <w:r>
        <w:rPr>
          <w:color w:val="000000"/>
          <w:sz w:val="20"/>
        </w:rPr>
        <w:t>ость товаров, работ и услуг с учетом налога на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период;</w:t>
      </w:r>
      <w:r>
        <w:br/>
      </w:r>
      <w:r>
        <w:rPr>
          <w:color w:val="000000"/>
          <w:sz w:val="20"/>
        </w:rPr>
        <w:t>      6) в графе 7 – сумма налога н</w:t>
      </w:r>
      <w:r>
        <w:rPr>
          <w:color w:val="000000"/>
          <w:sz w:val="20"/>
        </w:rPr>
        <w:t>а добавленную стоимость. Итоговая величина настоящей графы определяется в последней строке путем суммирования всех величин, отраженных в этой графе за месяц, налоговый период.</w:t>
      </w:r>
      <w:r>
        <w:br/>
      </w:r>
      <w:r>
        <w:rPr>
          <w:color w:val="FF0000"/>
          <w:sz w:val="20"/>
        </w:rPr>
        <w:t>      Сноска. Пункт 43 с изменением, внесенным постановлением Правительства РК о</w:t>
      </w:r>
      <w:r>
        <w:rPr>
          <w:color w:val="FF0000"/>
          <w:sz w:val="20"/>
        </w:rPr>
        <w:t xml:space="preserve">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44.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</w:t>
      </w:r>
      <w:r>
        <w:rPr>
          <w:color w:val="000000"/>
          <w:sz w:val="20"/>
        </w:rPr>
        <w:t>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t>      1) в с</w:t>
      </w:r>
      <w:r>
        <w:rPr>
          <w:color w:val="000000"/>
          <w:sz w:val="20"/>
        </w:rPr>
        <w:t>лучае обнаружения ошибок в графах 1, 2, 3, 4 или 5 таблицы «Операции по учету приобретенных товаров, работ и услуг» налогового регистра в дополнительном налоговом регистре указываются соответствующие реквизиты. При этом в случае, если допущена ошибка в одн</w:t>
      </w:r>
      <w:r>
        <w:rPr>
          <w:color w:val="000000"/>
          <w:sz w:val="20"/>
        </w:rPr>
        <w:t>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color w:val="000000"/>
          <w:sz w:val="20"/>
        </w:rPr>
        <w:lastRenderedPageBreak/>
        <w:t>      2) в случае обнаружения ошибки в графах 6 и 7 таблицы «Операции по учету приобретенных товаров, работ и услуг» налогового регистра:</w:t>
      </w:r>
      <w:r>
        <w:br/>
      </w:r>
      <w:r>
        <w:rPr>
          <w:color w:val="000000"/>
          <w:sz w:val="20"/>
        </w:rPr>
        <w:t>      в г</w:t>
      </w:r>
      <w:r>
        <w:rPr>
          <w:color w:val="000000"/>
          <w:sz w:val="20"/>
        </w:rPr>
        <w:t>рафах 1, 2, 3, 4 или 5 таблицы «Операции по учету приобретенных товаров, работ и услуг» дополнительного налогового регистра указываются реквизиты 1, 2, 3, 4 или 5 таблицы «Операции по учету приобретенных товаров, работ и услуг» налогового регистра;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графах 6 и 7 таблицы «Операции по учету приобретенных товаров, работ и услуг» дополнительного налогового регистра указывается сумма выявленной разницы по сравнению с суммой, отраженной в графах 6 и 7 таблицы «Операции по учету приобретенных товаров, работ</w:t>
      </w:r>
      <w:r>
        <w:rPr>
          <w:color w:val="000000"/>
          <w:sz w:val="20"/>
        </w:rPr>
        <w:t xml:space="preserve"> и услуг» налогового регистра.</w:t>
      </w:r>
      <w:r>
        <w:br/>
      </w:r>
      <w:r>
        <w:rPr>
          <w:color w:val="000000"/>
          <w:sz w:val="20"/>
        </w:rPr>
        <w:t>      При внесении изменений, направленных на уменьшение значения граф 6 и 7 таблицы «Операции по учету приобретенных товаров, работ и услуг» налогового регистра, сумма выявленной разницы в графах 6 и 7 таблицы «Операции по у</w:t>
      </w:r>
      <w:r>
        <w:rPr>
          <w:color w:val="000000"/>
          <w:sz w:val="20"/>
        </w:rPr>
        <w:t>чету приобретенных товаров, работ и услуг» дополнительного налогового регистра указывается со знаком минус «-»;</w:t>
      </w:r>
      <w:r>
        <w:br/>
      </w:r>
      <w:r>
        <w:rPr>
          <w:color w:val="000000"/>
          <w:sz w:val="20"/>
        </w:rPr>
        <w:t>      3) в случае дополнительного внесения в налоговый регистр за указанный налоговый период дополнительный налоговый регистр составляется в соо</w:t>
      </w:r>
      <w:r>
        <w:rPr>
          <w:color w:val="000000"/>
          <w:sz w:val="20"/>
        </w:rPr>
        <w:t>тветствии с пунктом 43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>      45. Если к налоговому регистру,</w:t>
      </w:r>
      <w:r>
        <w:rPr>
          <w:color w:val="000000"/>
          <w:sz w:val="20"/>
        </w:rPr>
        <w:t xml:space="preserve">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46. К дополнительному налоговому регистру прила</w:t>
      </w:r>
      <w:r>
        <w:rPr>
          <w:color w:val="000000"/>
          <w:sz w:val="20"/>
        </w:rPr>
        <w:t>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дополнений в налоговый рег</w:t>
      </w:r>
      <w:r>
        <w:rPr>
          <w:color w:val="000000"/>
          <w:sz w:val="20"/>
        </w:rPr>
        <w:t>истр;</w:t>
      </w:r>
      <w:r>
        <w:br/>
      </w:r>
      <w:r>
        <w:rPr>
          <w:color w:val="000000"/>
          <w:sz w:val="20"/>
        </w:rPr>
        <w:t>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color w:val="000000"/>
          <w:sz w:val="20"/>
        </w:rPr>
        <w:t>      3)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4) даты составления письменного обоснования.</w:t>
      </w:r>
      <w:r>
        <w:br/>
      </w:r>
      <w:r>
        <w:rPr>
          <w:color w:val="FF0000"/>
          <w:sz w:val="20"/>
        </w:rPr>
        <w:t>      Сноска. Пункт 46 с</w:t>
      </w:r>
      <w:r>
        <w:rPr>
          <w:color w:val="FF0000"/>
          <w:sz w:val="20"/>
        </w:rPr>
        <w:t xml:space="preserve">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</w:p>
    <w:p w:rsidR="00F119B7" w:rsidRDefault="004A5C0D">
      <w:pPr>
        <w:spacing w:after="0"/>
      </w:pPr>
      <w:bookmarkStart w:id="60" w:name="z230"/>
      <w:bookmarkEnd w:id="59"/>
      <w:r>
        <w:rPr>
          <w:b/>
          <w:color w:val="000000"/>
        </w:rPr>
        <w:t xml:space="preserve">   8. Составление формы налогового регистра по учету доходов</w:t>
      </w:r>
      <w:r>
        <w:br/>
      </w:r>
      <w:r>
        <w:rPr>
          <w:b/>
          <w:color w:val="000000"/>
        </w:rPr>
        <w:t>физических лиц, облагаемых у источника выплаты, налоговых</w:t>
      </w:r>
      <w:r>
        <w:br/>
      </w:r>
      <w:r>
        <w:rPr>
          <w:b/>
          <w:color w:val="000000"/>
        </w:rPr>
        <w:t>обязательств по таким доходам, обязательств по учету</w:t>
      </w:r>
      <w:r>
        <w:br/>
      </w:r>
      <w:r>
        <w:rPr>
          <w:b/>
          <w:color w:val="000000"/>
        </w:rPr>
        <w:t>обязательных пенсионных взносов и социальных отчислений,</w:t>
      </w:r>
      <w:r>
        <w:br/>
      </w:r>
      <w:r>
        <w:rPr>
          <w:b/>
          <w:color w:val="000000"/>
        </w:rPr>
        <w:t>включая все налоги и отчисления</w:t>
      </w:r>
    </w:p>
    <w:p w:rsidR="00F119B7" w:rsidRDefault="004A5C0D">
      <w:pPr>
        <w:spacing w:after="0"/>
      </w:pPr>
      <w:bookmarkStart w:id="61" w:name="z231"/>
      <w:bookmarkEnd w:id="60"/>
      <w:r>
        <w:rPr>
          <w:color w:val="000000"/>
          <w:sz w:val="20"/>
        </w:rPr>
        <w:t>      47. Настоящая форма налогового регистра предназначена для отражения операций по учету доходов физических лиц, облагаемых у источника выплаты, налоговых обязатель</w:t>
      </w:r>
      <w:r>
        <w:rPr>
          <w:color w:val="000000"/>
          <w:sz w:val="20"/>
        </w:rPr>
        <w:t>ств по таким доходам, обязательств по учету обязательных пенсионных взносов и социальных отчислений, включая все налоги и отчисления, индивидуальными предпринимателями, указанными в пункте 4-1 статьи 77 Налогового кодекса.</w:t>
      </w:r>
      <w:r>
        <w:br/>
      </w:r>
      <w:r>
        <w:rPr>
          <w:color w:val="000000"/>
          <w:sz w:val="20"/>
        </w:rPr>
        <w:t xml:space="preserve">      48. В таблице «Операции по </w:t>
      </w:r>
      <w:r>
        <w:rPr>
          <w:color w:val="000000"/>
          <w:sz w:val="20"/>
        </w:rPr>
        <w:t>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указывают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в графе 1 - порядковый номер строки;</w:t>
      </w:r>
      <w:r>
        <w:br/>
      </w:r>
      <w:r>
        <w:rPr>
          <w:color w:val="000000"/>
          <w:sz w:val="20"/>
        </w:rPr>
        <w:t>      2) в графе 2 – фамилия, имя, отчество работника или физического лица, которому начислен доход;</w:t>
      </w:r>
      <w:r>
        <w:br/>
      </w:r>
      <w:r>
        <w:rPr>
          <w:color w:val="000000"/>
          <w:sz w:val="20"/>
        </w:rPr>
        <w:t>      3) в графе 3 - индивидуальный идентификационный номер (бизнес-</w:t>
      </w:r>
      <w:r>
        <w:rPr>
          <w:color w:val="000000"/>
          <w:sz w:val="20"/>
        </w:rPr>
        <w:lastRenderedPageBreak/>
        <w:t>идентификационный номер) работника ил</w:t>
      </w:r>
      <w:r>
        <w:rPr>
          <w:color w:val="000000"/>
          <w:sz w:val="20"/>
        </w:rPr>
        <w:t>и физического лица, которому начислена и произведена выплата дохода;</w:t>
      </w:r>
      <w:r>
        <w:br/>
      </w:r>
      <w:r>
        <w:rPr>
          <w:color w:val="000000"/>
          <w:sz w:val="20"/>
        </w:rPr>
        <w:t>      4) в графе 4 – сумма задолженности по невыплаченным доходам работнику или физическому лицу на начало месяца;</w:t>
      </w:r>
      <w:r>
        <w:br/>
      </w:r>
      <w:r>
        <w:rPr>
          <w:color w:val="000000"/>
          <w:sz w:val="20"/>
        </w:rPr>
        <w:t>      5) в графе 5 - сумма начисленного дохода работника или физического</w:t>
      </w:r>
      <w:r>
        <w:rPr>
          <w:color w:val="000000"/>
          <w:sz w:val="20"/>
        </w:rPr>
        <w:t xml:space="preserve"> лица за отчетный месяц;</w:t>
      </w:r>
      <w:r>
        <w:br/>
      </w:r>
      <w:r>
        <w:rPr>
          <w:color w:val="000000"/>
          <w:sz w:val="20"/>
        </w:rPr>
        <w:t>      6) в графе 6 – сумма доходов работника или физического лица, не подлежащая налогообложению;</w:t>
      </w:r>
      <w:r>
        <w:br/>
      </w:r>
      <w:r>
        <w:rPr>
          <w:color w:val="000000"/>
          <w:sz w:val="20"/>
        </w:rPr>
        <w:t>      7) в графе 7 – сумма налоговых вычетов с доходов работника или физического лица;</w:t>
      </w:r>
      <w:r>
        <w:br/>
      </w:r>
      <w:r>
        <w:rPr>
          <w:color w:val="000000"/>
          <w:sz w:val="20"/>
        </w:rPr>
        <w:t>      8) в графе 8 – сумма дохода работника ил</w:t>
      </w:r>
      <w:r>
        <w:rPr>
          <w:color w:val="000000"/>
          <w:sz w:val="20"/>
        </w:rPr>
        <w:t>и физического лица, с которого удерживаются обязательные пенсионные взносы за отчетный месяц;</w:t>
      </w:r>
      <w:r>
        <w:br/>
      </w:r>
      <w:r>
        <w:rPr>
          <w:color w:val="000000"/>
          <w:sz w:val="20"/>
        </w:rPr>
        <w:t>      9) в графе 9 – сумма обязательных пенсионных взносов, подлежащая перечислению в накопительные пенсионные фонды;</w:t>
      </w:r>
      <w:r>
        <w:br/>
      </w:r>
      <w:r>
        <w:rPr>
          <w:color w:val="000000"/>
          <w:sz w:val="20"/>
        </w:rPr>
        <w:t>      10) в графе 10 - сумма доходов работни</w:t>
      </w:r>
      <w:r>
        <w:rPr>
          <w:color w:val="000000"/>
          <w:sz w:val="20"/>
        </w:rPr>
        <w:t>ка или физического лица, облагаемая индивидуальным подоходным налогом за отчетный месяц;</w:t>
      </w:r>
      <w:r>
        <w:br/>
      </w:r>
      <w:r>
        <w:rPr>
          <w:color w:val="000000"/>
          <w:sz w:val="20"/>
        </w:rPr>
        <w:t>      11) в графе 11 - сумма индивидуального подоходного налога, облагаемого у источника выплаты, подлежащая уплате в бюджет за отчетный месяц;</w:t>
      </w:r>
      <w:r>
        <w:br/>
      </w:r>
      <w:r>
        <w:rPr>
          <w:color w:val="000000"/>
          <w:sz w:val="20"/>
        </w:rPr>
        <w:t xml:space="preserve">      12) в графе 12 - </w:t>
      </w:r>
      <w:r>
        <w:rPr>
          <w:color w:val="000000"/>
          <w:sz w:val="20"/>
        </w:rPr>
        <w:t>сумма дохода к выплате за отчетный месяц;</w:t>
      </w:r>
      <w:r>
        <w:br/>
      </w:r>
      <w:r>
        <w:rPr>
          <w:color w:val="000000"/>
          <w:sz w:val="20"/>
        </w:rPr>
        <w:t>      13) в графе 13 – сумма выплаченных доходов за отчетный месяц;</w:t>
      </w:r>
      <w:r>
        <w:br/>
      </w:r>
      <w:r>
        <w:rPr>
          <w:color w:val="000000"/>
          <w:sz w:val="20"/>
        </w:rPr>
        <w:t>      14) в графе 14 - сумма задолженности по невыплаченным доходам на конец месяца;</w:t>
      </w:r>
      <w:r>
        <w:br/>
      </w:r>
      <w:r>
        <w:rPr>
          <w:color w:val="000000"/>
          <w:sz w:val="20"/>
        </w:rPr>
        <w:t>      15) в графе 15 - сумма расходов работодателя, выплачива</w:t>
      </w:r>
      <w:r>
        <w:rPr>
          <w:color w:val="000000"/>
          <w:sz w:val="20"/>
        </w:rPr>
        <w:t>емых работнику в виде доходов за выполненные работы, оказанные услуги, с которых исчисляется социальный налог за отчетный месяц;</w:t>
      </w:r>
      <w:r>
        <w:br/>
      </w:r>
      <w:r>
        <w:rPr>
          <w:color w:val="000000"/>
          <w:sz w:val="20"/>
        </w:rPr>
        <w:t>      16) в графе 16 – сумма исчисленного социального налога;</w:t>
      </w:r>
      <w:r>
        <w:br/>
      </w:r>
      <w:r>
        <w:rPr>
          <w:color w:val="000000"/>
          <w:sz w:val="20"/>
        </w:rPr>
        <w:t>      17) в графе 17 – сумма доходов работника или физического ли</w:t>
      </w:r>
      <w:r>
        <w:rPr>
          <w:color w:val="000000"/>
          <w:sz w:val="20"/>
        </w:rPr>
        <w:t>ца, с которых исчисляются социальные отчисления за отчетный месяц;</w:t>
      </w:r>
      <w:r>
        <w:br/>
      </w:r>
      <w:r>
        <w:rPr>
          <w:color w:val="000000"/>
          <w:sz w:val="20"/>
        </w:rPr>
        <w:t>      18) в графе 18 - сумма социальных отчислений, подлежащая перечислению в Государственный фонд социального страхования за отчетный месяц;</w:t>
      </w:r>
      <w:r>
        <w:br/>
      </w:r>
      <w:r>
        <w:rPr>
          <w:color w:val="000000"/>
          <w:sz w:val="20"/>
        </w:rPr>
        <w:t>      19) в графе 19 – сумма социального налога</w:t>
      </w:r>
      <w:r>
        <w:rPr>
          <w:color w:val="000000"/>
          <w:sz w:val="20"/>
        </w:rPr>
        <w:t>, подлежащая уплате за отчетный месяц, которая определяется по формуле (графа 16 - графа 18).</w:t>
      </w:r>
      <w:r>
        <w:br/>
      </w:r>
      <w:r>
        <w:rPr>
          <w:color w:val="000000"/>
          <w:sz w:val="20"/>
        </w:rPr>
        <w:t>      Итоговая величина граф 4, 5, 6, 7, 8, 9, 10, 11, 12, 14, 15, 16, 17, 18 и 19 настоящей таблицы графы определяется в последней строке путем суммирования всех</w:t>
      </w:r>
      <w:r>
        <w:rPr>
          <w:color w:val="000000"/>
          <w:sz w:val="20"/>
        </w:rPr>
        <w:t xml:space="preserve"> величин, отраженных в этой графе за месяц, налоговый период.</w:t>
      </w:r>
      <w:r>
        <w:br/>
      </w:r>
      <w:r>
        <w:rPr>
          <w:color w:val="FF0000"/>
          <w:sz w:val="20"/>
        </w:rPr>
        <w:t xml:space="preserve">      Сноска. Пункт 48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49. В случае, если в налоговом регистре допущено отражение неправильных данных, исправле</w:t>
      </w:r>
      <w:r>
        <w:rPr>
          <w:color w:val="000000"/>
          <w:sz w:val="20"/>
        </w:rPr>
        <w:t>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Внесени</w:t>
      </w:r>
      <w:r>
        <w:rPr>
          <w:color w:val="000000"/>
          <w:sz w:val="20"/>
        </w:rPr>
        <w:t>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t>      1) в случае обнаружения ошибок в графах 1, 2 и 3 таблицы «Операции по учету доходов физических лиц, облагаемых у источни</w:t>
      </w:r>
      <w:r>
        <w:rPr>
          <w:color w:val="000000"/>
          <w:sz w:val="20"/>
        </w:rPr>
        <w:t>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налогового регистра в дополнительном налоговом регистре указываются соответствующие реквизи</w:t>
      </w:r>
      <w:r>
        <w:rPr>
          <w:color w:val="000000"/>
          <w:sz w:val="20"/>
        </w:rPr>
        <w:t>ты. При этом в случае, если допущена ошибка в одной или нескольких графах, в дополнительном налоговом регистре отражаются реквизиты по всем указанным графам;</w:t>
      </w:r>
      <w:r>
        <w:br/>
      </w:r>
      <w:r>
        <w:rPr>
          <w:color w:val="000000"/>
          <w:sz w:val="20"/>
        </w:rPr>
        <w:lastRenderedPageBreak/>
        <w:t>      2) в случае обнаружения ошибки в графах 4, 5, 6, 7, 8, 9, 10, 11, 12, 13, 14, 15, 16, 17, 18</w:t>
      </w:r>
      <w:r>
        <w:rPr>
          <w:color w:val="000000"/>
          <w:sz w:val="20"/>
        </w:rPr>
        <w:t xml:space="preserve"> и 19 таблицы «Операции по учету доходов физических лиц, облагаемых у источника выплаты,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</w:t>
      </w:r>
      <w:r>
        <w:rPr>
          <w:color w:val="000000"/>
          <w:sz w:val="20"/>
        </w:rPr>
        <w:t>оги и отчисления» налогового регистра:</w:t>
      </w:r>
      <w:r>
        <w:br/>
      </w:r>
      <w:r>
        <w:rPr>
          <w:color w:val="000000"/>
          <w:sz w:val="20"/>
        </w:rPr>
        <w:t>      в графах 1, 2 и 3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</w:t>
      </w:r>
      <w:r>
        <w:rPr>
          <w:color w:val="000000"/>
          <w:sz w:val="20"/>
        </w:rPr>
        <w:t xml:space="preserve">числений, включая все налоги и отчисления» дополнительного налогового регистра указываются реквизиты граф 1, 2 и 3 таблицы «Операции по учету доходов физических лиц, облагаемых у источника выплаты, облагаемых у источника выплаты, налоговых обязательств по </w:t>
      </w:r>
      <w:r>
        <w:rPr>
          <w:color w:val="000000"/>
          <w:sz w:val="20"/>
        </w:rPr>
        <w:t>таким доходам, обязательств по учету обязательных пенсионных взносов и социальных отчислений, включая все налоги и отчисления» налогового регистра;</w:t>
      </w:r>
      <w:r>
        <w:br/>
      </w:r>
      <w:r>
        <w:rPr>
          <w:color w:val="000000"/>
          <w:sz w:val="20"/>
        </w:rPr>
        <w:t>      в графах 3, 4, 5, 6, 7, 8, 9, 10, 11, 12, 13, 14, 15, 16, 17, 18 и 19 таблицы «Операции по учету доход</w:t>
      </w:r>
      <w:r>
        <w:rPr>
          <w:color w:val="000000"/>
          <w:sz w:val="20"/>
        </w:rPr>
        <w:t>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 дополнительного налогового регистра указывается сумм</w:t>
      </w:r>
      <w:r>
        <w:rPr>
          <w:color w:val="000000"/>
          <w:sz w:val="20"/>
        </w:rPr>
        <w:t>а выявленной разницы по сравнению с суммой, отраженной в графах 3,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</w:t>
      </w:r>
      <w:r>
        <w:rPr>
          <w:color w:val="000000"/>
          <w:sz w:val="20"/>
        </w:rPr>
        <w:t>льств по учету обязательных пенсионных взносов и социальных отчислений, включая все налоги и отчисления» налогового регистра.</w:t>
      </w:r>
      <w:r>
        <w:br/>
      </w:r>
      <w:r>
        <w:rPr>
          <w:color w:val="000000"/>
          <w:sz w:val="20"/>
        </w:rPr>
        <w:t xml:space="preserve">      При внесении изменений, направленных на уменьшение значения граф в графах 4, 5, 6, 7, 8, 9, 10, 11, 12, 13, 14, 15, 16, 17, </w:t>
      </w:r>
      <w:r>
        <w:rPr>
          <w:color w:val="000000"/>
          <w:sz w:val="20"/>
        </w:rPr>
        <w:t>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отчисления», сумма выявл</w:t>
      </w:r>
      <w:r>
        <w:rPr>
          <w:color w:val="000000"/>
          <w:sz w:val="20"/>
        </w:rPr>
        <w:t>енной разницы в графах 4, 5, 6, 7, 8, 9, 10, 11, 12, 13, 14, 15, 16, 17, 18 и 19 таблицы «Операции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</w:t>
      </w:r>
      <w:r>
        <w:rPr>
          <w:color w:val="000000"/>
          <w:sz w:val="20"/>
        </w:rPr>
        <w:t>ов и социальных отчислений, включая все налоги и отчисления»» дополнительного налогового регистра указывается со знаком минус «-»;</w:t>
      </w:r>
      <w:r>
        <w:br/>
      </w:r>
      <w:r>
        <w:rPr>
          <w:color w:val="000000"/>
          <w:sz w:val="20"/>
        </w:rPr>
        <w:t>      3) в случае дополнительного внесения в налоговый регистр за указанный налоговый период, дополнительный налоговый регист</w:t>
      </w:r>
      <w:r>
        <w:rPr>
          <w:color w:val="000000"/>
          <w:sz w:val="20"/>
        </w:rPr>
        <w:t>р составляется в соответствии с пунктом 48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  <w:r>
        <w:br/>
      </w:r>
      <w:r>
        <w:rPr>
          <w:color w:val="000000"/>
          <w:sz w:val="20"/>
        </w:rPr>
        <w:t xml:space="preserve">      50. Если к </w:t>
      </w:r>
      <w:r>
        <w:rPr>
          <w:color w:val="000000"/>
          <w:sz w:val="20"/>
        </w:rPr>
        <w:t>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>      51. К дополнительному налог</w:t>
      </w:r>
      <w:r>
        <w:rPr>
          <w:color w:val="000000"/>
          <w:sz w:val="20"/>
        </w:rPr>
        <w:t>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изменений и (или) дополн</w:t>
      </w:r>
      <w:r>
        <w:rPr>
          <w:color w:val="000000"/>
          <w:sz w:val="20"/>
        </w:rPr>
        <w:t>ений в налоговый регистр;</w:t>
      </w:r>
      <w:r>
        <w:br/>
      </w:r>
      <w:r>
        <w:rPr>
          <w:color w:val="000000"/>
          <w:sz w:val="20"/>
        </w:rPr>
        <w:t>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color w:val="000000"/>
          <w:sz w:val="20"/>
        </w:rPr>
        <w:t>      3)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4) даты составления письменного обоснования.</w:t>
      </w:r>
      <w:r>
        <w:br/>
      </w:r>
      <w:r>
        <w:rPr>
          <w:color w:val="FF0000"/>
          <w:sz w:val="20"/>
        </w:rPr>
        <w:lastRenderedPageBreak/>
        <w:t xml:space="preserve">      Сноска. Пункт 51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</w:p>
    <w:p w:rsidR="00F119B7" w:rsidRDefault="004A5C0D">
      <w:pPr>
        <w:spacing w:after="0"/>
      </w:pPr>
      <w:bookmarkStart w:id="62" w:name="z236"/>
      <w:bookmarkEnd w:id="61"/>
      <w:r>
        <w:rPr>
          <w:b/>
          <w:color w:val="000000"/>
        </w:rPr>
        <w:t xml:space="preserve">   9. Составление налогового регистра по учету налоговых</w:t>
      </w:r>
      <w:r>
        <w:br/>
      </w:r>
      <w:r>
        <w:rPr>
          <w:b/>
          <w:color w:val="000000"/>
        </w:rPr>
        <w:t>обязательств по плате за эмиссии в окружающую среду и за</w:t>
      </w:r>
      <w:r>
        <w:br/>
      </w:r>
      <w:r>
        <w:rPr>
          <w:b/>
          <w:color w:val="000000"/>
        </w:rPr>
        <w:t>пользование водными ресурсами поверхностны</w:t>
      </w:r>
      <w:r>
        <w:rPr>
          <w:b/>
          <w:color w:val="000000"/>
        </w:rPr>
        <w:t>х источников</w:t>
      </w:r>
    </w:p>
    <w:p w:rsidR="00F119B7" w:rsidRDefault="004A5C0D">
      <w:pPr>
        <w:spacing w:after="0"/>
      </w:pPr>
      <w:bookmarkStart w:id="63" w:name="z237"/>
      <w:bookmarkEnd w:id="62"/>
      <w:r>
        <w:rPr>
          <w:color w:val="000000"/>
          <w:sz w:val="20"/>
        </w:rPr>
        <w:t>      52. Настоящая форма налогового регистра предназначена для отражения операций по учету налоговых обязательств по плате за эмиссии в окружающую среду и за пользование водными ресурсами поверхностных источников индивидуальными предпринимате</w:t>
      </w:r>
      <w:r>
        <w:rPr>
          <w:color w:val="000000"/>
          <w:sz w:val="20"/>
        </w:rPr>
        <w:t>лями, указанными в пункте 4-1 статьи 77 Налогового кодекса.</w:t>
      </w:r>
      <w:r>
        <w:br/>
      </w:r>
      <w:r>
        <w:rPr>
          <w:color w:val="000000"/>
          <w:sz w:val="20"/>
        </w:rPr>
        <w:t>      53. Налоговый регистр состоит из двух таблиц «Операции по учету налоговых обязательств по плате за эмиссии в окружающую среду» и «Операции по учету налоговых обязательств по плате за пользов</w:t>
      </w:r>
      <w:r>
        <w:rPr>
          <w:color w:val="000000"/>
          <w:sz w:val="20"/>
        </w:rPr>
        <w:t>ание водными ресурсами поверхностных источников».</w:t>
      </w:r>
      <w:r>
        <w:br/>
      </w:r>
      <w:r>
        <w:rPr>
          <w:color w:val="000000"/>
          <w:sz w:val="20"/>
        </w:rPr>
        <w:t>      54. В таблице «Операции по учету налоговых обязательств по плате за эмиссии в окружающую среду» указываются:</w:t>
      </w:r>
      <w:r>
        <w:br/>
      </w:r>
      <w:r>
        <w:rPr>
          <w:color w:val="000000"/>
          <w:sz w:val="20"/>
        </w:rPr>
        <w:t>      1) в графе 1 – порядковый номер строки;</w:t>
      </w:r>
      <w:r>
        <w:br/>
      </w:r>
      <w:r>
        <w:rPr>
          <w:color w:val="000000"/>
          <w:sz w:val="20"/>
        </w:rPr>
        <w:t>      2) в графе 2 – наименование эмиссии в о</w:t>
      </w:r>
      <w:r>
        <w:rPr>
          <w:color w:val="000000"/>
          <w:sz w:val="20"/>
        </w:rPr>
        <w:t>кружающую среду (выбросы, сбросы загрязняющих веществ, размещение отходов производств и потребления);</w:t>
      </w:r>
      <w:r>
        <w:br/>
      </w:r>
      <w:r>
        <w:rPr>
          <w:color w:val="000000"/>
          <w:sz w:val="20"/>
        </w:rPr>
        <w:t>      3) в графах 3 и 4 – номер и дата выдачи разрешительного документа, за исключением выбросов загрязняющих веществ от передвижных источников;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в графе 5 – вид загрязняющего вещества, топлива, отходов или серы;</w:t>
      </w:r>
      <w:r>
        <w:br/>
      </w:r>
      <w:r>
        <w:rPr>
          <w:color w:val="000000"/>
          <w:sz w:val="20"/>
        </w:rPr>
        <w:t>      5) в графе 6 – единица измерения выброса, сброса загрязняющих веществ, размещения отходов производств и потребления;</w:t>
      </w:r>
      <w:r>
        <w:br/>
      </w:r>
      <w:r>
        <w:rPr>
          <w:color w:val="000000"/>
          <w:sz w:val="20"/>
        </w:rPr>
        <w:t>      6) в графе 7 – фактический объем выброса, сброса загрязняющи</w:t>
      </w:r>
      <w:r>
        <w:rPr>
          <w:color w:val="000000"/>
          <w:sz w:val="20"/>
        </w:rPr>
        <w:t>х веществ, размещения отходов производств и потребления в пределах установленного лимита;</w:t>
      </w:r>
      <w:r>
        <w:br/>
      </w:r>
      <w:r>
        <w:rPr>
          <w:color w:val="000000"/>
          <w:sz w:val="20"/>
        </w:rPr>
        <w:t xml:space="preserve">      7) в графе 8 – ставка платы за эмиссию в окружающую среду, установленная для исчисления платы в пределах установленного лимита в зависимости от выброса, сброса </w:t>
      </w:r>
      <w:r>
        <w:rPr>
          <w:color w:val="000000"/>
          <w:sz w:val="20"/>
        </w:rPr>
        <w:t>загрязняющих веществ, размещения отходов производств и потребления, серы с учетом пункта 9 статьи 495 Налогового кодекса;</w:t>
      </w:r>
      <w:r>
        <w:br/>
      </w:r>
      <w:r>
        <w:rPr>
          <w:color w:val="000000"/>
          <w:sz w:val="20"/>
        </w:rPr>
        <w:t>      8) в графе 9 – коэффициент, установленный в соответствии с пунктом 7 статьи 495 Налогового кодекса;</w:t>
      </w:r>
      <w:r>
        <w:br/>
      </w:r>
      <w:r>
        <w:rPr>
          <w:color w:val="000000"/>
          <w:sz w:val="20"/>
        </w:rPr>
        <w:t>      9) в графе 10 – ставка</w:t>
      </w:r>
      <w:r>
        <w:rPr>
          <w:color w:val="000000"/>
          <w:sz w:val="20"/>
        </w:rPr>
        <w:t xml:space="preserve"> платы за эмиссию в окружающую среду с применением коэффициента, указанного в графе 9. В случае не применения указанного коэффициента, в графе 10 отражается ставка, указанная в графе 8;</w:t>
      </w:r>
      <w:r>
        <w:br/>
      </w:r>
      <w:r>
        <w:rPr>
          <w:color w:val="000000"/>
          <w:sz w:val="20"/>
        </w:rPr>
        <w:t>      10) в графе 11 – сумма платы за эмиссию в окружающую среду, исчи</w:t>
      </w:r>
      <w:r>
        <w:rPr>
          <w:color w:val="000000"/>
          <w:sz w:val="20"/>
        </w:rPr>
        <w:t>сленная от фактического объема выброса, сброса загрязняющих веществ, размещения отходов производств и потребления в пределах установленного лимита, которая определяется как сумма графы 7 умноженная на значение графы 10;</w:t>
      </w:r>
      <w:r>
        <w:br/>
      </w:r>
      <w:r>
        <w:rPr>
          <w:color w:val="000000"/>
          <w:sz w:val="20"/>
        </w:rPr>
        <w:t>      11) в графе 12 – фактический о</w:t>
      </w:r>
      <w:r>
        <w:rPr>
          <w:color w:val="000000"/>
          <w:sz w:val="20"/>
        </w:rPr>
        <w:t>бъем выброса, сброса загрязняющих веществ, размещения отходов производств и потребления сверх установленного лимита;</w:t>
      </w:r>
      <w:r>
        <w:br/>
      </w:r>
      <w:r>
        <w:rPr>
          <w:color w:val="000000"/>
          <w:sz w:val="20"/>
        </w:rPr>
        <w:t>      12) в графе 13 – ставка платы за эмиссию в окружающую среду, установленная для исчисления платы сверх установленного лимита в зависим</w:t>
      </w:r>
      <w:r>
        <w:rPr>
          <w:color w:val="000000"/>
          <w:sz w:val="20"/>
        </w:rPr>
        <w:t>ости от выброса, сброса загрязняющих веществ, размещения отходов производств и потребления, с учетом пунктов 9 и 10 статьи 495 Налогового кодекса;</w:t>
      </w:r>
      <w:r>
        <w:br/>
      </w:r>
      <w:r>
        <w:rPr>
          <w:color w:val="000000"/>
          <w:sz w:val="20"/>
        </w:rPr>
        <w:t>      13) в графе 14 – сумма платы за эмиссию в окружающую среду, исчисленная от фактического объема сверх ус</w:t>
      </w:r>
      <w:r>
        <w:rPr>
          <w:color w:val="000000"/>
          <w:sz w:val="20"/>
        </w:rPr>
        <w:t>тановленного лимита в зависимости от выброса, сброса загрязняющих веществ, размещения отходов производств и потребления, которая определяется как сумма графы 12 умноженная на значение графы 13;</w:t>
      </w:r>
      <w:r>
        <w:br/>
      </w:r>
      <w:r>
        <w:rPr>
          <w:color w:val="000000"/>
          <w:sz w:val="20"/>
        </w:rPr>
        <w:t>      14) в графе 15 – сумма плат за эмиссию в окружающую сред</w:t>
      </w:r>
      <w:r>
        <w:rPr>
          <w:color w:val="000000"/>
          <w:sz w:val="20"/>
        </w:rPr>
        <w:t>у, исчисленных в пределах установленного лимита и сверх установленного лимита, которая определяется как сумма графы 11 + сумма графы 14.</w:t>
      </w:r>
      <w:r>
        <w:br/>
      </w:r>
      <w:r>
        <w:rPr>
          <w:color w:val="000000"/>
          <w:sz w:val="20"/>
        </w:rPr>
        <w:t xml:space="preserve">      Итоговая величина граф 7, 11, 12, 14 и 15 настоящей таблицы определяется в </w:t>
      </w:r>
      <w:r>
        <w:rPr>
          <w:color w:val="000000"/>
          <w:sz w:val="20"/>
        </w:rPr>
        <w:lastRenderedPageBreak/>
        <w:t>последней строке путем суммирования вс</w:t>
      </w:r>
      <w:r>
        <w:rPr>
          <w:color w:val="000000"/>
          <w:sz w:val="20"/>
        </w:rPr>
        <w:t>ех величин, отраженных в этой графе за месяц, налоговый период.</w:t>
      </w:r>
      <w:r>
        <w:br/>
      </w:r>
      <w:r>
        <w:rPr>
          <w:color w:val="000000"/>
          <w:sz w:val="20"/>
        </w:rPr>
        <w:t>      55. В таблице «Операции по учету налоговых обязательств по плате за пользование водными ресурсами поверхностных источников» указываются:</w:t>
      </w:r>
      <w:r>
        <w:br/>
      </w:r>
      <w:r>
        <w:rPr>
          <w:color w:val="000000"/>
          <w:sz w:val="20"/>
        </w:rPr>
        <w:t>      1) в графе 1 – порядковый номер строки;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в графе 2 – вид специального водопользования, который устанавливаются водным законодательством Республики Казахстан;</w:t>
      </w:r>
      <w:r>
        <w:br/>
      </w:r>
      <w:r>
        <w:rPr>
          <w:color w:val="000000"/>
          <w:sz w:val="20"/>
        </w:rPr>
        <w:t>      3) в графах 3 и 4 – номер и дата выдачи разрешительного документа;</w:t>
      </w:r>
      <w:r>
        <w:br/>
      </w:r>
      <w:r>
        <w:rPr>
          <w:color w:val="000000"/>
          <w:sz w:val="20"/>
        </w:rPr>
        <w:t>      4) в графе 5 – единица измерения специального водополь</w:t>
      </w:r>
      <w:r>
        <w:rPr>
          <w:color w:val="000000"/>
          <w:sz w:val="20"/>
        </w:rPr>
        <w:t>зования;</w:t>
      </w:r>
      <w:r>
        <w:br/>
      </w:r>
      <w:r>
        <w:rPr>
          <w:color w:val="000000"/>
          <w:sz w:val="20"/>
        </w:rPr>
        <w:t>      5) в графе 6 – лимит водопользования, установленный уполномоченным государственным органом;</w:t>
      </w:r>
      <w:r>
        <w:br/>
      </w:r>
      <w:r>
        <w:rPr>
          <w:color w:val="000000"/>
          <w:sz w:val="20"/>
        </w:rPr>
        <w:t>      6) в графе 7 – фактический объем водопользования в пределах лимита, установленного уполномоченным государственным органом;</w:t>
      </w:r>
      <w:r>
        <w:br/>
      </w:r>
      <w:r>
        <w:rPr>
          <w:color w:val="000000"/>
          <w:sz w:val="20"/>
        </w:rPr>
        <w:t>      7) в графе 8 –</w:t>
      </w:r>
      <w:r>
        <w:rPr>
          <w:color w:val="000000"/>
          <w:sz w:val="20"/>
        </w:rPr>
        <w:t xml:space="preserve"> ставка платы за пользование водными ресурсами поверхностных источников, установленная в пределах лимита, установленного уполномоченным государственным органом;</w:t>
      </w:r>
      <w:r>
        <w:br/>
      </w:r>
      <w:r>
        <w:rPr>
          <w:color w:val="000000"/>
          <w:sz w:val="20"/>
        </w:rPr>
        <w:t>      8) в графе 9 – сумма платы за пользование водными ресурсами поверхностных источников, исч</w:t>
      </w:r>
      <w:r>
        <w:rPr>
          <w:color w:val="000000"/>
          <w:sz w:val="20"/>
        </w:rPr>
        <w:t>исленная в пределах лимита, установленного уполномоченным государственным органом, которая определяется как сумма графы 7 умноженная на значение графы 8;</w:t>
      </w:r>
      <w:r>
        <w:br/>
      </w:r>
      <w:r>
        <w:rPr>
          <w:color w:val="000000"/>
          <w:sz w:val="20"/>
        </w:rPr>
        <w:t>      9) в графе 10 – фактический объем водопользования сверх установленного лимита, установленного уп</w:t>
      </w:r>
      <w:r>
        <w:rPr>
          <w:color w:val="000000"/>
          <w:sz w:val="20"/>
        </w:rPr>
        <w:t>олномоченным государственным органом;</w:t>
      </w:r>
      <w:r>
        <w:br/>
      </w:r>
      <w:r>
        <w:rPr>
          <w:color w:val="000000"/>
          <w:sz w:val="20"/>
        </w:rPr>
        <w:t>      10) в графе 11 – ставка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с учетом пункта 10 статьи 487 Налогового</w:t>
      </w:r>
      <w:r>
        <w:rPr>
          <w:color w:val="000000"/>
          <w:sz w:val="20"/>
        </w:rPr>
        <w:t xml:space="preserve"> кодекса;</w:t>
      </w:r>
      <w:r>
        <w:br/>
      </w:r>
      <w:r>
        <w:rPr>
          <w:color w:val="000000"/>
          <w:sz w:val="20"/>
        </w:rPr>
        <w:t xml:space="preserve">      11) в графе 12 – сумма платы за пользование водными ресурсами поверхностных источников сверх установленного лимита, установленного уполномоченным государственным органом, которая определяется как сумма графы 10 умноженная на значение графы </w:t>
      </w:r>
      <w:r>
        <w:rPr>
          <w:color w:val="000000"/>
          <w:sz w:val="20"/>
        </w:rPr>
        <w:t>11;</w:t>
      </w:r>
      <w:r>
        <w:br/>
      </w:r>
      <w:r>
        <w:rPr>
          <w:color w:val="000000"/>
          <w:sz w:val="20"/>
        </w:rPr>
        <w:t>      12) в графе 13 – сумма платы за пользование водными ресурсами поверхностных источников, исчисленная в пределах лимита, установленного уполномоченным государственным органом, и сверх установленного лимита, установленного уполномоченным государстве</w:t>
      </w:r>
      <w:r>
        <w:rPr>
          <w:color w:val="000000"/>
          <w:sz w:val="20"/>
        </w:rPr>
        <w:t>нным органом, определяемая как сумма графы 9 + сумма графы 12 настоящей таблицы.</w:t>
      </w:r>
      <w:r>
        <w:br/>
      </w:r>
      <w:r>
        <w:rPr>
          <w:color w:val="000000"/>
          <w:sz w:val="20"/>
        </w:rPr>
        <w:t>      Итоговая величина граф 6, 7, 9, 10, 12 и 13 настоящей таблицы определяется в последней строке путем суммирования всех величин, отраженных в этой графе за месяц, налоговы</w:t>
      </w:r>
      <w:r>
        <w:rPr>
          <w:color w:val="000000"/>
          <w:sz w:val="20"/>
        </w:rPr>
        <w:t>й период.</w:t>
      </w:r>
      <w:r>
        <w:br/>
      </w:r>
      <w:r>
        <w:rPr>
          <w:color w:val="000000"/>
          <w:sz w:val="20"/>
        </w:rPr>
        <w:t>      56.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- дополнительный налоговый регистр), в котором заполняются и указываются то</w:t>
      </w:r>
      <w:r>
        <w:rPr>
          <w:color w:val="000000"/>
          <w:sz w:val="20"/>
        </w:rPr>
        <w:t>лько те номера строк налогового регистра, в которые вносятся изменение и (или) дополнение.</w:t>
      </w:r>
      <w:r>
        <w:br/>
      </w:r>
      <w:r>
        <w:rPr>
          <w:color w:val="000000"/>
          <w:sz w:val="20"/>
        </w:rPr>
        <w:t>      Внесение изменения и (или) дополнения в налоговый регистр в зависимости от характера допущенной ошибки производится в следующем порядке:</w:t>
      </w:r>
      <w:r>
        <w:br/>
      </w:r>
      <w:r>
        <w:rPr>
          <w:color w:val="000000"/>
          <w:sz w:val="20"/>
        </w:rPr>
        <w:t>      1) в случае обна</w:t>
      </w:r>
      <w:r>
        <w:rPr>
          <w:color w:val="000000"/>
          <w:sz w:val="20"/>
        </w:rPr>
        <w:t>ружения ошибок в графах 1, 2, 3, 4 и 5 таблицы «Операции по учету налоговых обязательств по плате за эмиссии в окружающую среду» и в графах 1, 2, 3 или 4 таблицы «Операции по учету налоговых обязательств по плате за пользование водными ресурсами поверхност</w:t>
      </w:r>
      <w:r>
        <w:rPr>
          <w:color w:val="000000"/>
          <w:sz w:val="20"/>
        </w:rPr>
        <w:t>ных источников» налогового регистра в дополнительном налоговом регистре указываются соответствующие реквизиты. При этом в случае, если допущена ошибка в одной или нескольких графах, в дополнительном налоговом регистре отражаются реквизиты по всем указанным</w:t>
      </w:r>
      <w:r>
        <w:rPr>
          <w:color w:val="000000"/>
          <w:sz w:val="20"/>
        </w:rPr>
        <w:t xml:space="preserve"> графам;</w:t>
      </w:r>
      <w:r>
        <w:br/>
      </w:r>
      <w:r>
        <w:rPr>
          <w:color w:val="000000"/>
          <w:sz w:val="20"/>
        </w:rPr>
        <w:lastRenderedPageBreak/>
        <w:t>      2) в случае обнаружения ошибки в графах 7, 8, 9, 10, 11, 12, 13, 14 и 15 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</w:t>
      </w:r>
      <w:r>
        <w:rPr>
          <w:color w:val="000000"/>
          <w:sz w:val="20"/>
        </w:rPr>
        <w:t>ых обязательств по плате за пользование водными ресурсами поверхностных источников» налогового регистра:</w:t>
      </w:r>
      <w:r>
        <w:br/>
      </w:r>
      <w:r>
        <w:rPr>
          <w:color w:val="000000"/>
          <w:sz w:val="20"/>
        </w:rPr>
        <w:t>      в графах 1, 2, 3, 4 и 5 таблицы «Операции по учету налоговых обязательств по плате за эмиссии в окружающую среду» или в графах 1, 2, 3 или 4 табл</w:t>
      </w:r>
      <w:r>
        <w:rPr>
          <w:color w:val="000000"/>
          <w:sz w:val="20"/>
        </w:rPr>
        <w:t>ицы «Операции по учету налоговых обязательств по плате за пользование водными ресурсами поверхностных источников» дополнительного налогового регистра указываются реквизиты граф 1, 2, 3, 4 и 5 таблицы «Операции по учету налоговых обязательств по плате за эм</w:t>
      </w:r>
      <w:r>
        <w:rPr>
          <w:color w:val="000000"/>
          <w:sz w:val="20"/>
        </w:rPr>
        <w:t>иссии в окружающую среду» и в графах 1, 2, 3 или 4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соответственно;</w:t>
      </w:r>
      <w:r>
        <w:br/>
      </w:r>
      <w:r>
        <w:rPr>
          <w:color w:val="000000"/>
          <w:sz w:val="20"/>
        </w:rPr>
        <w:t xml:space="preserve">      в графах 6, 7, 8, 9, 10, 11, 12, 13, 14 и 15 </w:t>
      </w:r>
      <w:r>
        <w:rPr>
          <w:color w:val="000000"/>
          <w:sz w:val="20"/>
        </w:rPr>
        <w:t>таблицы «Операции по учету налоговых обязательств по плате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допо</w:t>
      </w:r>
      <w:r>
        <w:rPr>
          <w:color w:val="000000"/>
          <w:sz w:val="20"/>
        </w:rPr>
        <w:t>лнительного налогового регистра указывается сумма выявленной разницы и (или) измененные ставки плат по сравнению с суммой и (или) ставкой плат, отраженных в графах 6, 7, 8, 9, 10, 11, 12, 13, 14 и 15 таблицы «Операции по учету налоговых обязательств по пла</w:t>
      </w:r>
      <w:r>
        <w:rPr>
          <w:color w:val="000000"/>
          <w:sz w:val="20"/>
        </w:rPr>
        <w:t>те за эмиссии в окружающую среду» или в графах 5, 6, 7, 8, 9, 10, 11, 12 и 13 таблицы «Операции по учету налоговых обязательств по плате за пользование водными ресурсами поверхностных источников» налогового регистра соответственно.</w:t>
      </w:r>
      <w:r>
        <w:br/>
      </w:r>
      <w:r>
        <w:rPr>
          <w:color w:val="000000"/>
          <w:sz w:val="20"/>
        </w:rPr>
        <w:t xml:space="preserve">      При внесении </w:t>
      </w:r>
      <w:r>
        <w:rPr>
          <w:color w:val="000000"/>
          <w:sz w:val="20"/>
        </w:rPr>
        <w:t>изменений, направленных на уменьшение значений граф, сумма выявленной разницы дополнительного налогового регистра указывается со знаком минус «-»;</w:t>
      </w:r>
      <w:r>
        <w:br/>
      </w:r>
      <w:r>
        <w:rPr>
          <w:color w:val="000000"/>
          <w:sz w:val="20"/>
        </w:rPr>
        <w:t>      3) в случае дополнительного внесения в налоговый регистр за указанный налоговый период дополнительный н</w:t>
      </w:r>
      <w:r>
        <w:rPr>
          <w:color w:val="000000"/>
          <w:sz w:val="20"/>
        </w:rPr>
        <w:t>алоговый регистр составляется в соответствии с пунктами 54 и 55 настоящих Правил. При этом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>      57.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  <w:r>
        <w:br/>
      </w:r>
      <w:r>
        <w:rPr>
          <w:color w:val="000000"/>
          <w:sz w:val="20"/>
        </w:rPr>
        <w:t xml:space="preserve">      58. К </w:t>
      </w:r>
      <w:r>
        <w:rPr>
          <w:color w:val="000000"/>
          <w:sz w:val="20"/>
        </w:rPr>
        <w:t>дополнительному налоговому регистру прилагается письменное обоснование, которое подписывается лицами, составившими дополнительную форму налогового регистра, и заверяется печатью (при ее наличии) налогоплательщика, с указанием:</w:t>
      </w:r>
      <w:r>
        <w:br/>
      </w:r>
      <w:r>
        <w:rPr>
          <w:color w:val="000000"/>
          <w:sz w:val="20"/>
        </w:rPr>
        <w:t>      1) причины внесения изм</w:t>
      </w:r>
      <w:r>
        <w:rPr>
          <w:color w:val="000000"/>
          <w:sz w:val="20"/>
        </w:rPr>
        <w:t>енений и (или) дополнений в налоговый регистр;</w:t>
      </w:r>
      <w:r>
        <w:br/>
      </w:r>
      <w:r>
        <w:rPr>
          <w:color w:val="000000"/>
          <w:sz w:val="20"/>
        </w:rPr>
        <w:t>      2) индивидуального идентификационного номера или бизнес-идентификационного номера контрагента;</w:t>
      </w:r>
      <w:r>
        <w:br/>
      </w:r>
      <w:r>
        <w:rPr>
          <w:color w:val="000000"/>
          <w:sz w:val="20"/>
        </w:rPr>
        <w:t>      3) номера строки налогового регистра, в который вносятся изменения;</w:t>
      </w:r>
      <w:r>
        <w:br/>
      </w:r>
      <w:r>
        <w:rPr>
          <w:color w:val="000000"/>
          <w:sz w:val="20"/>
        </w:rPr>
        <w:t>      4) даты составления письменн</w:t>
      </w:r>
      <w:r>
        <w:rPr>
          <w:color w:val="000000"/>
          <w:sz w:val="20"/>
        </w:rPr>
        <w:t>ого обоснования.</w:t>
      </w:r>
      <w:r>
        <w:br/>
      </w:r>
      <w:r>
        <w:rPr>
          <w:color w:val="FF0000"/>
          <w:sz w:val="20"/>
        </w:rPr>
        <w:t xml:space="preserve">      Сноска. Пункт 58 с изменением, внесенным постановлением Правительства РК от 21.07.2014 </w:t>
      </w:r>
      <w:r>
        <w:rPr>
          <w:color w:val="000000"/>
          <w:sz w:val="20"/>
        </w:rPr>
        <w:t>№ 802</w:t>
      </w:r>
      <w:r>
        <w:rPr>
          <w:color w:val="FF0000"/>
          <w:sz w:val="20"/>
        </w:rPr>
        <w:t>.</w:t>
      </w:r>
    </w:p>
    <w:bookmarkEnd w:id="63"/>
    <w:p w:rsidR="00F119B7" w:rsidRDefault="004A5C0D">
      <w:pPr>
        <w:spacing w:after="0"/>
      </w:pPr>
      <w:r>
        <w:br/>
      </w:r>
      <w:r>
        <w:br/>
      </w:r>
    </w:p>
    <w:p w:rsidR="00F119B7" w:rsidRDefault="004A5C0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119B7" w:rsidSect="00F119B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0D" w:rsidRDefault="004A5C0D" w:rsidP="00F119B7">
      <w:pPr>
        <w:spacing w:after="0" w:line="240" w:lineRule="auto"/>
      </w:pPr>
      <w:r>
        <w:separator/>
      </w:r>
    </w:p>
  </w:endnote>
  <w:endnote w:type="continuationSeparator" w:id="1">
    <w:p w:rsidR="004A5C0D" w:rsidRDefault="004A5C0D" w:rsidP="00F1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0D" w:rsidRDefault="004A5C0D" w:rsidP="00F119B7">
      <w:pPr>
        <w:spacing w:after="0" w:line="240" w:lineRule="auto"/>
      </w:pPr>
      <w:r>
        <w:separator/>
      </w:r>
    </w:p>
  </w:footnote>
  <w:footnote w:type="continuationSeparator" w:id="1">
    <w:p w:rsidR="004A5C0D" w:rsidRDefault="004A5C0D" w:rsidP="00F1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Default="00F119B7">
    <w:r w:rsidRPr="00F119B7">
      <w:rPr>
        <w:noProof/>
      </w:rPr>
      <w:pict>
        <v:rect id="rect1" o:spid="_x0000_s1026" style="position:absolute;margin-left:.75pt;margin-top:34.5pt;width:21pt;height:700pt;z-index:251659264;visibility:visible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119B7"/>
    <w:rsid w:val="004A5C0D"/>
    <w:rsid w:val="00D3222D"/>
    <w:rsid w:val="00F1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119B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119B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119B7"/>
    <w:pPr>
      <w:jc w:val="center"/>
    </w:pPr>
    <w:rPr>
      <w:sz w:val="18"/>
      <w:szCs w:val="18"/>
    </w:rPr>
  </w:style>
  <w:style w:type="paragraph" w:customStyle="1" w:styleId="DocDefaults">
    <w:name w:val="DocDefaults"/>
    <w:rsid w:val="00F119B7"/>
  </w:style>
  <w:style w:type="paragraph" w:styleId="ae">
    <w:name w:val="Balloon Text"/>
    <w:basedOn w:val="a"/>
    <w:link w:val="af"/>
    <w:uiPriority w:val="99"/>
    <w:semiHidden/>
    <w:unhideWhenUsed/>
    <w:rsid w:val="00D3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22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13323</Words>
  <Characters>75945</Characters>
  <Application>Microsoft Office Word</Application>
  <DocSecurity>0</DocSecurity>
  <Lines>632</Lines>
  <Paragraphs>178</Paragraphs>
  <ScaleCrop>false</ScaleCrop>
  <Company>Reanimator Extreme Edition</Company>
  <LinksUpToDate>false</LinksUpToDate>
  <CharactersWithSpaces>89090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2017-06-13T13:50:00Z</dcterms:created>
  <dcterms:modified xsi:type="dcterms:W3CDTF">2017-06-13T13:50:00Z</dcterms:modified>
</cp:coreProperties>
</file>